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668C" w14:textId="77777777" w:rsidR="00D925B0" w:rsidRPr="00D925B0" w:rsidRDefault="00D925B0" w:rsidP="00D925B0">
      <w:pPr>
        <w:rPr>
          <w:b/>
          <w:noProof w:val="0"/>
          <w:sz w:val="28"/>
          <w:szCs w:val="28"/>
          <w:lang w:eastAsia="ru-RU"/>
        </w:rPr>
      </w:pPr>
    </w:p>
    <w:p w14:paraId="5353E2B3" w14:textId="77777777"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542CBEB3" w14:textId="77777777"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539CB26A" w14:textId="77777777" w:rsidR="003961E7" w:rsidRPr="005D44CE" w:rsidRDefault="003961E7" w:rsidP="003961E7">
      <w:pPr>
        <w:tabs>
          <w:tab w:val="left" w:pos="5103"/>
          <w:tab w:val="left" w:pos="10348"/>
        </w:tabs>
        <w:jc w:val="right"/>
        <w:rPr>
          <w:noProof w:val="0"/>
          <w:lang w:eastAsia="ru-RU"/>
        </w:rPr>
      </w:pPr>
    </w:p>
    <w:p w14:paraId="3D758119" w14:textId="77777777"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5FE667D5" w14:textId="77777777" w:rsidR="00D925B0" w:rsidRPr="005D44CE" w:rsidRDefault="00D925B0" w:rsidP="003961E7">
      <w:pPr>
        <w:tabs>
          <w:tab w:val="left" w:pos="5103"/>
          <w:tab w:val="left" w:pos="10348"/>
        </w:tabs>
        <w:jc w:val="center"/>
        <w:rPr>
          <w:noProof w:val="0"/>
          <w:lang w:eastAsia="ru-RU"/>
        </w:rPr>
      </w:pPr>
    </w:p>
    <w:p w14:paraId="252A48B9"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62349BB9"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17470318" w14:textId="77777777" w:rsidR="00A20ACF" w:rsidRDefault="00A20ACF" w:rsidP="00196AB4">
      <w:pPr>
        <w:rPr>
          <w:b/>
          <w:noProof w:val="0"/>
          <w:lang w:eastAsia="ru-RU"/>
        </w:rPr>
      </w:pPr>
    </w:p>
    <w:p w14:paraId="1A4E5F00" w14:textId="77777777" w:rsidR="007A3892" w:rsidRPr="0013795E" w:rsidRDefault="007A3892" w:rsidP="00196AB4"/>
    <w:p w14:paraId="4B9F4E14"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39832F41"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78B8B038"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604D4BDA" w14:textId="77777777" w:rsidR="00E34AA6" w:rsidRPr="00E34AA6" w:rsidRDefault="00E34AA6" w:rsidP="00B10024"/>
    <w:p w14:paraId="1063DF9C" w14:textId="77777777" w:rsidR="00E34AA6" w:rsidRPr="00260B38" w:rsidRDefault="00E34AA6" w:rsidP="00B10024">
      <w:pPr>
        <w:jc w:val="center"/>
      </w:pPr>
      <w:r w:rsidRPr="00B10024">
        <w:rPr>
          <w:b/>
          <w:bCs/>
        </w:rPr>
        <w:t>Dispoziții generale</w:t>
      </w:r>
    </w:p>
    <w:p w14:paraId="62862F59"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0D354B4" w14:textId="77777777" w:rsidR="003961E7" w:rsidRPr="00554651" w:rsidRDefault="007A3892" w:rsidP="005312EB">
      <w:pPr>
        <w:pStyle w:val="a"/>
        <w:numPr>
          <w:ilvl w:val="0"/>
          <w:numId w:val="6"/>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56656265" w14:textId="77777777" w:rsidR="00EB31E1" w:rsidRDefault="007A3892" w:rsidP="005312EB">
      <w:pPr>
        <w:pStyle w:val="a"/>
        <w:numPr>
          <w:ilvl w:val="0"/>
          <w:numId w:val="6"/>
        </w:numPr>
        <w:tabs>
          <w:tab w:val="clear" w:pos="1134"/>
          <w:tab w:val="left" w:pos="-284"/>
          <w:tab w:val="left" w:pos="196"/>
          <w:tab w:val="left" w:pos="567"/>
        </w:tabs>
        <w:spacing w:after="120"/>
        <w:ind w:left="-284" w:firstLine="284"/>
        <w:rPr>
          <w:color w:val="000000" w:themeColor="text1"/>
        </w:rPr>
      </w:pPr>
      <w:r w:rsidRPr="00E30DD8">
        <w:rPr>
          <w:lang w:val="it-IT"/>
        </w:rPr>
        <w:t xml:space="preserve"> </w:t>
      </w:r>
      <w:bookmarkStart w:id="3" w:name="_Hlk68783876"/>
      <w:proofErr w:type="spellStart"/>
      <w:r w:rsidR="00EB31E1" w:rsidRPr="00FF430B">
        <w:rPr>
          <w:bCs/>
          <w:color w:val="000000"/>
        </w:rPr>
        <w:t>Prezenta</w:t>
      </w:r>
      <w:proofErr w:type="spellEnd"/>
      <w:r w:rsidR="00EB31E1" w:rsidRPr="00FF430B">
        <w:rPr>
          <w:bCs/>
          <w:color w:val="000000"/>
        </w:rPr>
        <w:t xml:space="preserve"> </w:t>
      </w:r>
      <w:proofErr w:type="spellStart"/>
      <w:r w:rsidR="00EB31E1" w:rsidRPr="00FF430B">
        <w:rPr>
          <w:bCs/>
          <w:color w:val="000000"/>
        </w:rPr>
        <w:t>Documentație</w:t>
      </w:r>
      <w:proofErr w:type="spellEnd"/>
      <w:r w:rsidR="00EB31E1" w:rsidRPr="00FF430B">
        <w:rPr>
          <w:bCs/>
          <w:color w:val="000000"/>
        </w:rPr>
        <w:t xml:space="preserve"> </w:t>
      </w:r>
      <w:proofErr w:type="spellStart"/>
      <w:r w:rsidR="00EB31E1" w:rsidRPr="00FF430B">
        <w:rPr>
          <w:bCs/>
          <w:color w:val="000000"/>
        </w:rPr>
        <w:t>conține</w:t>
      </w:r>
      <w:proofErr w:type="spellEnd"/>
      <w:r w:rsidR="00EB31E1" w:rsidRPr="00FF430B">
        <w:rPr>
          <w:bCs/>
          <w:color w:val="000000"/>
        </w:rPr>
        <w:t xml:space="preserve"> </w:t>
      </w:r>
      <w:proofErr w:type="spellStart"/>
      <w:r w:rsidR="00EB31E1" w:rsidRPr="00FF430B">
        <w:rPr>
          <w:bCs/>
          <w:color w:val="000000"/>
        </w:rPr>
        <w:t>anexe</w:t>
      </w:r>
      <w:proofErr w:type="spellEnd"/>
      <w:r w:rsidR="00EB31E1" w:rsidRPr="00FF430B">
        <w:rPr>
          <w:bCs/>
          <w:color w:val="000000"/>
        </w:rPr>
        <w:t xml:space="preserve"> destinate </w:t>
      </w:r>
      <w:proofErr w:type="spellStart"/>
      <w:r w:rsidR="00EB31E1" w:rsidRPr="00FF430B">
        <w:rPr>
          <w:bCs/>
          <w:color w:val="000000"/>
        </w:rPr>
        <w:t>inițierii</w:t>
      </w:r>
      <w:proofErr w:type="spellEnd"/>
      <w:r w:rsidR="00EB31E1" w:rsidRPr="00FF430B">
        <w:rPr>
          <w:bCs/>
          <w:color w:val="000000"/>
        </w:rPr>
        <w:t xml:space="preserve">, </w:t>
      </w:r>
      <w:proofErr w:type="spellStart"/>
      <w:r w:rsidR="00EB31E1" w:rsidRPr="00FF430B">
        <w:rPr>
          <w:bCs/>
          <w:color w:val="000000"/>
        </w:rPr>
        <w:t>publicării</w:t>
      </w:r>
      <w:proofErr w:type="spellEnd"/>
      <w:r w:rsidR="00EB31E1" w:rsidRPr="00FF430B">
        <w:rPr>
          <w:bCs/>
          <w:color w:val="000000"/>
        </w:rPr>
        <w:t xml:space="preserve">, </w:t>
      </w:r>
      <w:proofErr w:type="spellStart"/>
      <w:r w:rsidR="00EB31E1" w:rsidRPr="00FF430B">
        <w:rPr>
          <w:bCs/>
          <w:color w:val="000000"/>
        </w:rPr>
        <w:t>atribuirii</w:t>
      </w:r>
      <w:proofErr w:type="spellEnd"/>
      <w:r w:rsidR="00EB31E1" w:rsidRPr="00FF430B">
        <w:rPr>
          <w:bCs/>
          <w:color w:val="000000"/>
        </w:rPr>
        <w:t xml:space="preserve"> </w:t>
      </w:r>
      <w:proofErr w:type="spellStart"/>
      <w:r w:rsidR="00EB31E1" w:rsidRPr="00FF430B">
        <w:rPr>
          <w:bCs/>
          <w:color w:val="000000"/>
        </w:rPr>
        <w:t>și</w:t>
      </w:r>
      <w:proofErr w:type="spellEnd"/>
      <w:r w:rsidR="00EB31E1" w:rsidRPr="00FF430B">
        <w:rPr>
          <w:bCs/>
          <w:color w:val="000000"/>
        </w:rPr>
        <w:t xml:space="preserve"> </w:t>
      </w:r>
      <w:proofErr w:type="spellStart"/>
      <w:r w:rsidR="00EB31E1" w:rsidRPr="00FF430B">
        <w:rPr>
          <w:bCs/>
          <w:color w:val="000000"/>
        </w:rPr>
        <w:t>modificării</w:t>
      </w:r>
      <w:proofErr w:type="spellEnd"/>
      <w:r w:rsidR="00EB31E1" w:rsidRPr="00FF430B">
        <w:rPr>
          <w:bCs/>
          <w:color w:val="000000"/>
        </w:rPr>
        <w:t xml:space="preserve"> </w:t>
      </w:r>
      <w:proofErr w:type="spellStart"/>
      <w:r w:rsidR="00EB31E1" w:rsidRPr="00FF430B">
        <w:rPr>
          <w:bCs/>
          <w:color w:val="000000"/>
        </w:rPr>
        <w:t>procedurilor</w:t>
      </w:r>
      <w:proofErr w:type="spellEnd"/>
      <w:r w:rsidR="00EB31E1" w:rsidRPr="00FF430B">
        <w:rPr>
          <w:bCs/>
          <w:color w:val="000000"/>
        </w:rPr>
        <w:t xml:space="preserve"> de </w:t>
      </w:r>
      <w:proofErr w:type="spellStart"/>
      <w:r w:rsidR="00EB31E1" w:rsidRPr="00FF430B">
        <w:rPr>
          <w:bCs/>
          <w:color w:val="000000"/>
        </w:rPr>
        <w:t>achiziții</w:t>
      </w:r>
      <w:proofErr w:type="spellEnd"/>
      <w:r w:rsidR="00EB31E1" w:rsidRPr="00FF430B">
        <w:rPr>
          <w:bCs/>
          <w:color w:val="000000"/>
        </w:rPr>
        <w:t xml:space="preserve"> </w:t>
      </w:r>
      <w:proofErr w:type="spellStart"/>
      <w:r w:rsidR="00EB31E1" w:rsidRPr="00FF430B">
        <w:rPr>
          <w:bCs/>
          <w:color w:val="000000"/>
        </w:rPr>
        <w:t>publice</w:t>
      </w:r>
      <w:proofErr w:type="spellEnd"/>
      <w:r w:rsidR="00EB31E1" w:rsidRPr="00FF430B">
        <w:rPr>
          <w:bCs/>
          <w:color w:val="000000"/>
        </w:rPr>
        <w:t xml:space="preserve">, precum </w:t>
      </w:r>
      <w:proofErr w:type="spellStart"/>
      <w:r w:rsidR="00EB31E1" w:rsidRPr="00FF430B">
        <w:rPr>
          <w:bCs/>
          <w:color w:val="000000"/>
        </w:rPr>
        <w:t>și</w:t>
      </w:r>
      <w:proofErr w:type="spellEnd"/>
      <w:r w:rsidR="00EB31E1" w:rsidRPr="00FF430B">
        <w:rPr>
          <w:bCs/>
          <w:color w:val="000000"/>
        </w:rPr>
        <w:t xml:space="preserve"> destinate </w:t>
      </w:r>
      <w:proofErr w:type="spellStart"/>
      <w:r w:rsidR="00EB31E1" w:rsidRPr="00FF430B">
        <w:rPr>
          <w:bCs/>
          <w:color w:val="000000"/>
        </w:rPr>
        <w:t>să</w:t>
      </w:r>
      <w:proofErr w:type="spellEnd"/>
      <w:r w:rsidR="00EB31E1" w:rsidRPr="00FF430B">
        <w:rPr>
          <w:bCs/>
          <w:color w:val="000000"/>
        </w:rPr>
        <w:t xml:space="preserve"> </w:t>
      </w:r>
      <w:proofErr w:type="spellStart"/>
      <w:r w:rsidR="00EB31E1" w:rsidRPr="00FF430B">
        <w:rPr>
          <w:bCs/>
          <w:color w:val="000000"/>
        </w:rPr>
        <w:t>faciliteze</w:t>
      </w:r>
      <w:proofErr w:type="spellEnd"/>
      <w:r w:rsidR="00EB31E1" w:rsidRPr="00FF430B">
        <w:rPr>
          <w:bCs/>
          <w:color w:val="000000"/>
        </w:rPr>
        <w:t xml:space="preserve"> </w:t>
      </w:r>
      <w:proofErr w:type="spellStart"/>
      <w:r w:rsidR="00EB31E1" w:rsidRPr="00FF430B">
        <w:rPr>
          <w:bCs/>
          <w:color w:val="000000"/>
        </w:rPr>
        <w:t>elaborarea</w:t>
      </w:r>
      <w:proofErr w:type="spellEnd"/>
      <w:r w:rsidR="00EB31E1" w:rsidRPr="00FF430B">
        <w:rPr>
          <w:bCs/>
          <w:color w:val="000000"/>
        </w:rPr>
        <w:t xml:space="preserve"> </w:t>
      </w:r>
      <w:proofErr w:type="spellStart"/>
      <w:r w:rsidR="00EB31E1" w:rsidRPr="00FF430B">
        <w:rPr>
          <w:bCs/>
          <w:color w:val="000000"/>
        </w:rPr>
        <w:t>și</w:t>
      </w:r>
      <w:proofErr w:type="spellEnd"/>
      <w:r w:rsidR="00EB31E1" w:rsidRPr="00FF430B">
        <w:rPr>
          <w:bCs/>
          <w:color w:val="000000"/>
        </w:rPr>
        <w:t xml:space="preserve"> </w:t>
      </w:r>
      <w:proofErr w:type="spellStart"/>
      <w:r w:rsidR="00EB31E1" w:rsidRPr="00FF430B">
        <w:rPr>
          <w:bCs/>
          <w:color w:val="000000"/>
        </w:rPr>
        <w:t>prezentarea</w:t>
      </w:r>
      <w:proofErr w:type="spellEnd"/>
      <w:r w:rsidR="00EB31E1" w:rsidRPr="00FF430B">
        <w:rPr>
          <w:bCs/>
          <w:color w:val="000000"/>
        </w:rPr>
        <w:t xml:space="preserve"> </w:t>
      </w:r>
      <w:proofErr w:type="spellStart"/>
      <w:r w:rsidR="00EB31E1" w:rsidRPr="00FF430B">
        <w:rPr>
          <w:bCs/>
          <w:color w:val="000000"/>
        </w:rPr>
        <w:t>ofertei</w:t>
      </w:r>
      <w:proofErr w:type="spellEnd"/>
      <w:r w:rsidR="00EB31E1" w:rsidRPr="00FF430B">
        <w:rPr>
          <w:bCs/>
          <w:color w:val="000000"/>
        </w:rPr>
        <w:t xml:space="preserve">, </w:t>
      </w:r>
      <w:proofErr w:type="spellStart"/>
      <w:r w:rsidR="00EB31E1" w:rsidRPr="00FF430B">
        <w:rPr>
          <w:bCs/>
          <w:color w:val="000000"/>
        </w:rPr>
        <w:t>şi</w:t>
      </w:r>
      <w:proofErr w:type="spellEnd"/>
      <w:r w:rsidR="00EB31E1" w:rsidRPr="00FF430B">
        <w:rPr>
          <w:bCs/>
          <w:color w:val="000000"/>
        </w:rPr>
        <w:t xml:space="preserve"> a </w:t>
      </w:r>
      <w:proofErr w:type="spellStart"/>
      <w:r w:rsidR="00EB31E1" w:rsidRPr="00FF430B">
        <w:rPr>
          <w:bCs/>
          <w:color w:val="000000"/>
        </w:rPr>
        <w:t>documentelor</w:t>
      </w:r>
      <w:proofErr w:type="spellEnd"/>
      <w:r w:rsidR="00EB31E1" w:rsidRPr="00FF430B">
        <w:rPr>
          <w:bCs/>
          <w:color w:val="000000"/>
        </w:rPr>
        <w:t xml:space="preserve"> care </w:t>
      </w:r>
      <w:proofErr w:type="spellStart"/>
      <w:r w:rsidR="00EB31E1" w:rsidRPr="00FF430B">
        <w:rPr>
          <w:bCs/>
          <w:color w:val="000000"/>
        </w:rPr>
        <w:t>să</w:t>
      </w:r>
      <w:proofErr w:type="spellEnd"/>
      <w:r w:rsidR="00EB31E1" w:rsidRPr="00FF430B">
        <w:rPr>
          <w:bCs/>
          <w:color w:val="000000"/>
        </w:rPr>
        <w:t xml:space="preserve"> </w:t>
      </w:r>
      <w:proofErr w:type="spellStart"/>
      <w:r w:rsidR="00EB31E1" w:rsidRPr="00FF430B">
        <w:rPr>
          <w:bCs/>
          <w:color w:val="000000"/>
        </w:rPr>
        <w:t>permită</w:t>
      </w:r>
      <w:proofErr w:type="spellEnd"/>
      <w:r w:rsidR="00EB31E1" w:rsidRPr="00FF430B">
        <w:rPr>
          <w:bCs/>
          <w:color w:val="000000"/>
        </w:rPr>
        <w:t xml:space="preserve"> </w:t>
      </w:r>
      <w:proofErr w:type="spellStart"/>
      <w:r w:rsidR="00EB31E1" w:rsidRPr="00FF430B">
        <w:rPr>
          <w:bCs/>
          <w:color w:val="000000"/>
        </w:rPr>
        <w:t>grupului</w:t>
      </w:r>
      <w:proofErr w:type="spellEnd"/>
      <w:r w:rsidR="00EB31E1" w:rsidRPr="00FF430B">
        <w:rPr>
          <w:bCs/>
          <w:color w:val="000000"/>
        </w:rPr>
        <w:t xml:space="preserve"> de </w:t>
      </w:r>
      <w:proofErr w:type="spellStart"/>
      <w:r w:rsidR="00EB31E1" w:rsidRPr="00FF430B">
        <w:rPr>
          <w:bCs/>
          <w:color w:val="000000"/>
        </w:rPr>
        <w:t>lucru</w:t>
      </w:r>
      <w:proofErr w:type="spellEnd"/>
      <w:r w:rsidR="00EB31E1" w:rsidRPr="00FF430B">
        <w:rPr>
          <w:bCs/>
          <w:color w:val="000000"/>
        </w:rPr>
        <w:t xml:space="preserve"> </w:t>
      </w:r>
      <w:proofErr w:type="spellStart"/>
      <w:r w:rsidR="00EB31E1" w:rsidRPr="00FF430B">
        <w:rPr>
          <w:bCs/>
          <w:color w:val="000000"/>
        </w:rPr>
        <w:t>examinarea</w:t>
      </w:r>
      <w:proofErr w:type="spellEnd"/>
      <w:r w:rsidR="00EB31E1" w:rsidRPr="00FF430B">
        <w:rPr>
          <w:bCs/>
          <w:color w:val="000000"/>
        </w:rPr>
        <w:t xml:space="preserve"> </w:t>
      </w:r>
      <w:proofErr w:type="spellStart"/>
      <w:r w:rsidR="00EB31E1" w:rsidRPr="00FF430B">
        <w:rPr>
          <w:bCs/>
          <w:color w:val="000000"/>
        </w:rPr>
        <w:t>şi</w:t>
      </w:r>
      <w:proofErr w:type="spellEnd"/>
      <w:r w:rsidR="00EB31E1" w:rsidRPr="00FF430B">
        <w:rPr>
          <w:bCs/>
          <w:color w:val="000000"/>
        </w:rPr>
        <w:t xml:space="preserve"> </w:t>
      </w:r>
      <w:proofErr w:type="spellStart"/>
      <w:r w:rsidR="00EB31E1" w:rsidRPr="00FF430B">
        <w:rPr>
          <w:bCs/>
          <w:color w:val="000000"/>
        </w:rPr>
        <w:t>evaluarea</w:t>
      </w:r>
      <w:proofErr w:type="spellEnd"/>
      <w:r w:rsidR="00EB31E1" w:rsidRPr="00FF430B">
        <w:rPr>
          <w:bCs/>
          <w:color w:val="000000"/>
        </w:rPr>
        <w:t xml:space="preserve"> </w:t>
      </w:r>
      <w:proofErr w:type="spellStart"/>
      <w:r w:rsidR="00EB31E1" w:rsidRPr="00FF430B">
        <w:rPr>
          <w:bCs/>
          <w:color w:val="000000"/>
        </w:rPr>
        <w:t>tuturor</w:t>
      </w:r>
      <w:proofErr w:type="spellEnd"/>
      <w:r w:rsidR="00EB31E1" w:rsidRPr="00FF430B">
        <w:rPr>
          <w:bCs/>
          <w:color w:val="000000"/>
        </w:rPr>
        <w:t xml:space="preserve"> </w:t>
      </w:r>
      <w:proofErr w:type="spellStart"/>
      <w:r w:rsidR="00EB31E1" w:rsidRPr="00FF430B">
        <w:rPr>
          <w:bCs/>
          <w:color w:val="000000"/>
        </w:rPr>
        <w:t>ofertelor</w:t>
      </w:r>
      <w:proofErr w:type="spellEnd"/>
      <w:r w:rsidR="00EB31E1" w:rsidRPr="00FF430B">
        <w:rPr>
          <w:bCs/>
          <w:color w:val="000000"/>
        </w:rPr>
        <w:t xml:space="preserve"> </w:t>
      </w:r>
      <w:proofErr w:type="spellStart"/>
      <w:r w:rsidR="00EB31E1" w:rsidRPr="00FF430B">
        <w:rPr>
          <w:bCs/>
          <w:color w:val="000000"/>
        </w:rPr>
        <w:t>depuse</w:t>
      </w:r>
      <w:proofErr w:type="spellEnd"/>
      <w:r w:rsidR="00EB31E1" w:rsidRPr="00FF430B">
        <w:rPr>
          <w:bCs/>
          <w:color w:val="000000"/>
        </w:rPr>
        <w:t xml:space="preserve">, </w:t>
      </w:r>
      <w:proofErr w:type="spellStart"/>
      <w:r w:rsidR="00EB31E1" w:rsidRPr="00FF430B">
        <w:rPr>
          <w:color w:val="000000" w:themeColor="text1"/>
        </w:rPr>
        <w:t>după</w:t>
      </w:r>
      <w:proofErr w:type="spellEnd"/>
      <w:r w:rsidR="00EB31E1" w:rsidRPr="00FF430B">
        <w:rPr>
          <w:color w:val="000000" w:themeColor="text1"/>
        </w:rPr>
        <w:t xml:space="preserve"> cum </w:t>
      </w:r>
      <w:proofErr w:type="spellStart"/>
      <w:r w:rsidR="00EB31E1" w:rsidRPr="00FF430B">
        <w:rPr>
          <w:color w:val="000000" w:themeColor="text1"/>
        </w:rPr>
        <w:t>urmează</w:t>
      </w:r>
      <w:proofErr w:type="spellEnd"/>
      <w:r w:rsidR="00EB31E1" w:rsidRPr="00FF430B">
        <w:rPr>
          <w:color w:val="000000" w:themeColor="text1"/>
        </w:rPr>
        <w:t xml:space="preserve">: </w:t>
      </w:r>
    </w:p>
    <w:p w14:paraId="0A7C90D7"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w:t>
      </w:r>
      <w:r>
        <w:rPr>
          <w:color w:val="000000" w:themeColor="text1"/>
        </w:rPr>
        <w:t xml:space="preserve"> </w:t>
      </w:r>
      <w:r w:rsidRPr="00EB31E1">
        <w:rPr>
          <w:color w:val="000000" w:themeColor="text1"/>
        </w:rPr>
        <w:t>Anunț de intenție (anexa nr.1);</w:t>
      </w:r>
    </w:p>
    <w:p w14:paraId="67CD3AE8"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w:t>
      </w:r>
      <w:r>
        <w:rPr>
          <w:color w:val="000000" w:themeColor="text1"/>
        </w:rPr>
        <w:t xml:space="preserve"> </w:t>
      </w:r>
      <w:r w:rsidRPr="00EB31E1">
        <w:rPr>
          <w:color w:val="000000" w:themeColor="text1"/>
        </w:rPr>
        <w:t>Anunț de participare, inclusiv pentru procedurile de preselecție/procedurile negociate (anexa nr. 2);</w:t>
      </w:r>
    </w:p>
    <w:p w14:paraId="4759B5F7"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3)</w:t>
      </w:r>
      <w:r>
        <w:rPr>
          <w:color w:val="000000" w:themeColor="text1"/>
        </w:rPr>
        <w:t xml:space="preserve"> </w:t>
      </w:r>
      <w:r w:rsidRPr="00EB31E1">
        <w:rPr>
          <w:color w:val="000000" w:themeColor="text1"/>
        </w:rPr>
        <w:t>Invitație de participare la etapele de preselecție/la procedurile negociate (anexa nr. 3);</w:t>
      </w:r>
    </w:p>
    <w:p w14:paraId="57A69CD8"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4)</w:t>
      </w:r>
      <w:r>
        <w:rPr>
          <w:color w:val="000000" w:themeColor="text1"/>
        </w:rPr>
        <w:t xml:space="preserve"> </w:t>
      </w:r>
      <w:r w:rsidRPr="00EB31E1">
        <w:rPr>
          <w:color w:val="000000" w:themeColor="text1"/>
        </w:rPr>
        <w:t>Proces-verbal cu privire la rezultatele preselecției candidaților (anexa nr. 4);</w:t>
      </w:r>
    </w:p>
    <w:p w14:paraId="2DDBFBB0"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5)</w:t>
      </w:r>
      <w:r>
        <w:rPr>
          <w:color w:val="000000" w:themeColor="text1"/>
        </w:rPr>
        <w:t xml:space="preserve"> </w:t>
      </w:r>
      <w:r w:rsidRPr="00EB31E1">
        <w:rPr>
          <w:color w:val="000000" w:themeColor="text1"/>
        </w:rPr>
        <w:t>Anunț de atribuire (anexa nr. 5);</w:t>
      </w:r>
    </w:p>
    <w:p w14:paraId="6B535405"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6)</w:t>
      </w:r>
      <w:r>
        <w:rPr>
          <w:color w:val="000000" w:themeColor="text1"/>
        </w:rPr>
        <w:t xml:space="preserve"> </w:t>
      </w:r>
      <w:r w:rsidRPr="00EB31E1">
        <w:rPr>
          <w:color w:val="000000" w:themeColor="text1"/>
        </w:rPr>
        <w:t>Anunț privind modificarea contractului de achiziții publice/acordului-cadru (anexa</w:t>
      </w:r>
      <w:r>
        <w:rPr>
          <w:color w:val="000000" w:themeColor="text1"/>
        </w:rPr>
        <w:t xml:space="preserve"> </w:t>
      </w:r>
      <w:r w:rsidRPr="00EB31E1">
        <w:rPr>
          <w:color w:val="000000" w:themeColor="text1"/>
        </w:rPr>
        <w:t>nr. 6);</w:t>
      </w:r>
    </w:p>
    <w:p w14:paraId="76CB2FC9"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7)</w:t>
      </w:r>
      <w:r>
        <w:rPr>
          <w:color w:val="000000" w:themeColor="text1"/>
        </w:rPr>
        <w:t xml:space="preserve"> </w:t>
      </w:r>
      <w:r w:rsidRPr="00EB31E1">
        <w:rPr>
          <w:color w:val="000000" w:themeColor="text1"/>
        </w:rPr>
        <w:t>Cerere de participare (anexa nr. 7);</w:t>
      </w:r>
    </w:p>
    <w:p w14:paraId="6BF5287B"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8)</w:t>
      </w:r>
      <w:r>
        <w:rPr>
          <w:color w:val="000000" w:themeColor="text1"/>
        </w:rPr>
        <w:t xml:space="preserve"> </w:t>
      </w:r>
      <w:r w:rsidRPr="00EB31E1">
        <w:rPr>
          <w:color w:val="000000" w:themeColor="text1"/>
        </w:rPr>
        <w:t>Declaraţie privind valabilitatea ofertei (anexa nr. 8);</w:t>
      </w:r>
    </w:p>
    <w:p w14:paraId="371ED744"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9)</w:t>
      </w:r>
      <w:r>
        <w:rPr>
          <w:color w:val="000000" w:themeColor="text1"/>
        </w:rPr>
        <w:t xml:space="preserve"> </w:t>
      </w:r>
      <w:r w:rsidRPr="00EB31E1">
        <w:rPr>
          <w:color w:val="000000" w:themeColor="text1"/>
        </w:rPr>
        <w:t>Scrisoare  de  garanţie  bancară (anexa nr. 9);</w:t>
      </w:r>
    </w:p>
    <w:p w14:paraId="35352ACA"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10)</w:t>
      </w:r>
      <w:r>
        <w:rPr>
          <w:color w:val="000000" w:themeColor="text1"/>
        </w:rPr>
        <w:t xml:space="preserve"> </w:t>
      </w:r>
      <w:r w:rsidR="00AD061A">
        <w:rPr>
          <w:color w:val="000000" w:themeColor="text1"/>
        </w:rPr>
        <w:t>G</w:t>
      </w:r>
      <w:r w:rsidR="00AD061A" w:rsidRPr="006A075A">
        <w:rPr>
          <w:color w:val="000000" w:themeColor="text1"/>
        </w:rPr>
        <w:t xml:space="preserve">aranţia de bună execuţie </w:t>
      </w:r>
      <w:r w:rsidRPr="00EB31E1">
        <w:rPr>
          <w:color w:val="000000" w:themeColor="text1"/>
        </w:rPr>
        <w:t>(anexa nr. 10.);</w:t>
      </w:r>
    </w:p>
    <w:p w14:paraId="53B74E1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11)</w:t>
      </w:r>
      <w:r>
        <w:rPr>
          <w:color w:val="000000" w:themeColor="text1"/>
        </w:rPr>
        <w:t xml:space="preserve"> </w:t>
      </w:r>
      <w:r w:rsidR="00AD061A" w:rsidRPr="00AD061A">
        <w:rPr>
          <w:color w:val="000000" w:themeColor="text1"/>
        </w:rPr>
        <w:t>Informaţii privind asocierea</w:t>
      </w:r>
      <w:r w:rsidRPr="00EB31E1">
        <w:rPr>
          <w:color w:val="000000" w:themeColor="text1"/>
        </w:rPr>
        <w:t xml:space="preserve"> (anexa nr. 11);</w:t>
      </w:r>
    </w:p>
    <w:p w14:paraId="3A3C9A5C"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12)</w:t>
      </w:r>
      <w:r>
        <w:rPr>
          <w:color w:val="000000" w:themeColor="text1"/>
        </w:rPr>
        <w:t xml:space="preserve"> </w:t>
      </w:r>
      <w:r w:rsidR="00AD061A" w:rsidRPr="00AD061A">
        <w:rPr>
          <w:color w:val="000000" w:themeColor="text1"/>
        </w:rPr>
        <w:t>Declarație privind lista principalelor livr</w:t>
      </w:r>
      <w:r w:rsidR="00AD061A">
        <w:rPr>
          <w:color w:val="000000" w:themeColor="text1"/>
        </w:rPr>
        <w:t>ă</w:t>
      </w:r>
      <w:r w:rsidR="00AD061A" w:rsidRPr="00AD061A">
        <w:rPr>
          <w:color w:val="000000" w:themeColor="text1"/>
        </w:rPr>
        <w:t xml:space="preserve">ri/prestări efectuate în ultimii 3 ani de activitate </w:t>
      </w:r>
      <w:r w:rsidRPr="00EB31E1">
        <w:rPr>
          <w:color w:val="000000" w:themeColor="text1"/>
        </w:rPr>
        <w:t>(anexa nr. 12);</w:t>
      </w:r>
    </w:p>
    <w:p w14:paraId="41FA7D82"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13)</w:t>
      </w:r>
      <w:r>
        <w:rPr>
          <w:color w:val="000000" w:themeColor="text1"/>
        </w:rPr>
        <w:t xml:space="preserve"> </w:t>
      </w:r>
      <w:r w:rsidR="00AD061A" w:rsidRPr="00AD061A">
        <w:rPr>
          <w:color w:val="000000" w:themeColor="text1"/>
        </w:rPr>
        <w:t xml:space="preserve">Declaraţie privind dotările specifice, utilajul şi echipamentul necesar pentru îndeplinirea corespunzătoare a contractului </w:t>
      </w:r>
      <w:r w:rsidRPr="00EB31E1">
        <w:rPr>
          <w:color w:val="000000" w:themeColor="text1"/>
        </w:rPr>
        <w:t>(anexa nr. 13);</w:t>
      </w:r>
    </w:p>
    <w:p w14:paraId="41ADC602"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14)</w:t>
      </w:r>
      <w:r>
        <w:rPr>
          <w:color w:val="000000" w:themeColor="text1"/>
        </w:rPr>
        <w:t xml:space="preserve"> </w:t>
      </w:r>
      <w:r w:rsidR="00AD061A" w:rsidRPr="00AD061A">
        <w:rPr>
          <w:color w:val="000000" w:themeColor="text1"/>
        </w:rPr>
        <w:t xml:space="preserve">Declaraţie privind personalul de specialitate propus pentru implementarea contractului </w:t>
      </w:r>
      <w:r w:rsidRPr="00EB31E1">
        <w:rPr>
          <w:color w:val="000000" w:themeColor="text1"/>
        </w:rPr>
        <w:t>(anexa nr. 14);</w:t>
      </w:r>
    </w:p>
    <w:p w14:paraId="42921624"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15)</w:t>
      </w:r>
      <w:r w:rsidR="00AD061A">
        <w:rPr>
          <w:color w:val="000000" w:themeColor="text1"/>
        </w:rPr>
        <w:t xml:space="preserve"> L</w:t>
      </w:r>
      <w:r w:rsidR="00AD061A" w:rsidRPr="00AD061A">
        <w:rPr>
          <w:color w:val="000000" w:themeColor="text1"/>
        </w:rPr>
        <w:t>ista subcontractanților şi partea/părţile din contract care sunt îndeplinite de aceştia</w:t>
      </w:r>
      <w:r w:rsidR="00AD061A" w:rsidRPr="00EB31E1">
        <w:rPr>
          <w:color w:val="000000" w:themeColor="text1"/>
        </w:rPr>
        <w:t xml:space="preserve"> </w:t>
      </w:r>
      <w:r w:rsidRPr="00EB31E1">
        <w:rPr>
          <w:color w:val="000000" w:themeColor="text1"/>
        </w:rPr>
        <w:t>(anexa nr. 15);</w:t>
      </w:r>
    </w:p>
    <w:p w14:paraId="79682DA1"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16)</w:t>
      </w:r>
      <w:r>
        <w:rPr>
          <w:color w:val="000000" w:themeColor="text1"/>
        </w:rPr>
        <w:t xml:space="preserve"> </w:t>
      </w:r>
      <w:r w:rsidR="00AD061A" w:rsidRPr="00AD061A">
        <w:rPr>
          <w:color w:val="000000" w:themeColor="text1"/>
        </w:rPr>
        <w:t xml:space="preserve">Angajament terţ susţinător financiar </w:t>
      </w:r>
      <w:r w:rsidRPr="00EB31E1">
        <w:rPr>
          <w:color w:val="000000" w:themeColor="text1"/>
        </w:rPr>
        <w:t>(anexa nr. 16);</w:t>
      </w:r>
    </w:p>
    <w:p w14:paraId="2CAB6F6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17)</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financiar </w:t>
      </w:r>
      <w:r w:rsidRPr="00EB31E1">
        <w:rPr>
          <w:color w:val="000000" w:themeColor="text1"/>
        </w:rPr>
        <w:t>(anexa nr. 17);</w:t>
      </w:r>
    </w:p>
    <w:p w14:paraId="47DE7ED7"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18)</w:t>
      </w:r>
      <w:r>
        <w:rPr>
          <w:color w:val="000000" w:themeColor="text1"/>
        </w:rPr>
        <w:t xml:space="preserve"> </w:t>
      </w:r>
      <w:r w:rsidR="00AD061A" w:rsidRPr="00AD061A">
        <w:rPr>
          <w:color w:val="000000" w:themeColor="text1"/>
        </w:rPr>
        <w:t xml:space="preserve">Angajament privind susţinerea tehnică și profesională a ofertantului/grupului de operatori economici </w:t>
      </w:r>
      <w:r w:rsidRPr="00EB31E1">
        <w:rPr>
          <w:color w:val="000000" w:themeColor="text1"/>
        </w:rPr>
        <w:t>(anexa nr. 18);</w:t>
      </w:r>
    </w:p>
    <w:p w14:paraId="3DB4DA91"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19)</w:t>
      </w:r>
      <w:r>
        <w:rPr>
          <w:color w:val="000000" w:themeColor="text1"/>
        </w:rPr>
        <w:t xml:space="preserve"> </w:t>
      </w:r>
      <w:r w:rsidR="00AD061A" w:rsidRPr="00AD061A">
        <w:rPr>
          <w:color w:val="000000" w:themeColor="text1"/>
        </w:rPr>
        <w:t xml:space="preserve">Declaraţie terţ susţinător tehnic </w:t>
      </w:r>
      <w:r w:rsidRPr="00EB31E1">
        <w:rPr>
          <w:color w:val="000000" w:themeColor="text1"/>
        </w:rPr>
        <w:t>(anexa nr. 19);</w:t>
      </w:r>
    </w:p>
    <w:p w14:paraId="5E31CC0F"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20)</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profesional </w:t>
      </w:r>
      <w:r w:rsidRPr="00EB31E1">
        <w:rPr>
          <w:color w:val="000000" w:themeColor="text1"/>
        </w:rPr>
        <w:t>(anexa nr. 20);</w:t>
      </w:r>
    </w:p>
    <w:p w14:paraId="376E3E0E"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lastRenderedPageBreak/>
        <w:t>21)</w:t>
      </w:r>
      <w:r>
        <w:rPr>
          <w:color w:val="000000" w:themeColor="text1"/>
        </w:rPr>
        <w:t xml:space="preserve"> </w:t>
      </w:r>
      <w:r w:rsidR="00AD061A">
        <w:rPr>
          <w:color w:val="000000" w:themeColor="text1"/>
        </w:rPr>
        <w:t>C</w:t>
      </w:r>
      <w:r w:rsidR="00AD061A" w:rsidRPr="00AD061A">
        <w:rPr>
          <w:color w:val="000000" w:themeColor="text1"/>
        </w:rPr>
        <w:t xml:space="preserve">aiet de sarcini </w:t>
      </w:r>
      <w:r w:rsidRPr="00EB31E1">
        <w:rPr>
          <w:color w:val="000000" w:themeColor="text1"/>
        </w:rPr>
        <w:t>(anexa nr. 21);</w:t>
      </w:r>
    </w:p>
    <w:p w14:paraId="1B4F7A6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22)</w:t>
      </w:r>
      <w:r>
        <w:rPr>
          <w:color w:val="000000" w:themeColor="text1"/>
        </w:rPr>
        <w:t xml:space="preserve"> </w:t>
      </w:r>
      <w:r w:rsidR="00AD061A" w:rsidRPr="00AD061A">
        <w:rPr>
          <w:color w:val="000000" w:themeColor="text1"/>
        </w:rPr>
        <w:t xml:space="preserve">Specificaţii tehnice </w:t>
      </w:r>
      <w:r w:rsidRPr="00EB31E1">
        <w:rPr>
          <w:color w:val="000000" w:themeColor="text1"/>
        </w:rPr>
        <w:t>(anexa nr. 22);</w:t>
      </w:r>
    </w:p>
    <w:p w14:paraId="53186B2F"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23)</w:t>
      </w:r>
      <w:r>
        <w:rPr>
          <w:color w:val="000000" w:themeColor="text1"/>
        </w:rPr>
        <w:t xml:space="preserve"> </w:t>
      </w:r>
      <w:r w:rsidR="00AD061A" w:rsidRPr="00AD061A">
        <w:rPr>
          <w:color w:val="000000" w:themeColor="text1"/>
        </w:rPr>
        <w:t xml:space="preserve">Specificaţii de preț </w:t>
      </w:r>
      <w:r w:rsidRPr="00EB31E1">
        <w:rPr>
          <w:color w:val="000000" w:themeColor="text1"/>
        </w:rPr>
        <w:t>(anexa nr. 23);</w:t>
      </w:r>
    </w:p>
    <w:p w14:paraId="6AD4BDC4"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24)</w:t>
      </w:r>
      <w:r>
        <w:rPr>
          <w:color w:val="000000" w:themeColor="text1"/>
        </w:rPr>
        <w:t xml:space="preserve"> </w:t>
      </w:r>
      <w:r w:rsidR="00571EC0">
        <w:rPr>
          <w:color w:val="000000" w:themeColor="text1"/>
        </w:rPr>
        <w:t>C</w:t>
      </w:r>
      <w:r w:rsidR="00571EC0" w:rsidRPr="00571EC0">
        <w:rPr>
          <w:color w:val="000000" w:themeColor="text1"/>
        </w:rPr>
        <w:t xml:space="preserve">ontract – model </w:t>
      </w:r>
      <w:r w:rsidRPr="00EB31E1">
        <w:rPr>
          <w:color w:val="000000" w:themeColor="text1"/>
        </w:rPr>
        <w:t>(anexa nr. 24);</w:t>
      </w:r>
    </w:p>
    <w:p w14:paraId="7E810448"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25)</w:t>
      </w:r>
      <w:r>
        <w:rPr>
          <w:color w:val="000000" w:themeColor="text1"/>
        </w:rPr>
        <w:t xml:space="preserve"> </w:t>
      </w:r>
      <w:r w:rsidR="00571EC0" w:rsidRPr="00571EC0">
        <w:rPr>
          <w:color w:val="000000" w:themeColor="text1"/>
        </w:rPr>
        <w:t xml:space="preserve">Acord adițional </w:t>
      </w:r>
      <w:r w:rsidRPr="00EB31E1">
        <w:rPr>
          <w:color w:val="000000" w:themeColor="text1"/>
        </w:rPr>
        <w:t>(anexa nr. 25);</w:t>
      </w:r>
    </w:p>
    <w:p w14:paraId="368E3691" w14:textId="77777777" w:rsidR="00352B05" w:rsidRDefault="00EB31E1" w:rsidP="00B17B3E">
      <w:pPr>
        <w:tabs>
          <w:tab w:val="left" w:pos="-284"/>
          <w:tab w:val="left" w:pos="196"/>
          <w:tab w:val="left" w:pos="567"/>
        </w:tabs>
        <w:jc w:val="both"/>
        <w:rPr>
          <w:color w:val="000000" w:themeColor="text1"/>
        </w:rPr>
      </w:pPr>
      <w:r w:rsidRPr="00EB31E1">
        <w:rPr>
          <w:color w:val="000000" w:themeColor="text1"/>
        </w:rPr>
        <w:t>26)</w:t>
      </w:r>
      <w:r>
        <w:rPr>
          <w:color w:val="000000" w:themeColor="text1"/>
        </w:rPr>
        <w:t xml:space="preserve"> </w:t>
      </w:r>
      <w:r w:rsidR="00571EC0" w:rsidRPr="00571EC0">
        <w:rPr>
          <w:color w:val="000000" w:themeColor="text1"/>
        </w:rPr>
        <w:t xml:space="preserve">Acord-cadru </w:t>
      </w:r>
      <w:r w:rsidRPr="00EB31E1">
        <w:rPr>
          <w:color w:val="000000" w:themeColor="text1"/>
        </w:rPr>
        <w:t>(anexa nr. 26)</w:t>
      </w:r>
      <w:r w:rsidR="00571EC0">
        <w:rPr>
          <w:color w:val="000000" w:themeColor="text1"/>
        </w:rPr>
        <w:t>.</w:t>
      </w:r>
    </w:p>
    <w:p w14:paraId="08D02E9F" w14:textId="77777777" w:rsidR="00B17B3E" w:rsidRPr="00B20D14" w:rsidRDefault="00B17B3E" w:rsidP="00B17B3E">
      <w:pPr>
        <w:tabs>
          <w:tab w:val="left" w:pos="-284"/>
          <w:tab w:val="left" w:pos="196"/>
          <w:tab w:val="left" w:pos="567"/>
        </w:tabs>
        <w:jc w:val="both"/>
        <w:rPr>
          <w:color w:val="000000" w:themeColor="text1"/>
        </w:rPr>
      </w:pPr>
    </w:p>
    <w:bookmarkEnd w:id="3"/>
    <w:p w14:paraId="35994A5A" w14:textId="77777777" w:rsidR="00B93DBE" w:rsidRPr="00E36039" w:rsidRDefault="00E36039" w:rsidP="005312EB">
      <w:pPr>
        <w:pStyle w:val="a"/>
        <w:numPr>
          <w:ilvl w:val="0"/>
          <w:numId w:val="6"/>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54C62833" w14:textId="77777777" w:rsidR="00352B05" w:rsidRPr="00962B31" w:rsidRDefault="007A3892" w:rsidP="005312EB">
      <w:pPr>
        <w:pStyle w:val="a"/>
        <w:numPr>
          <w:ilvl w:val="0"/>
          <w:numId w:val="6"/>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1010DA2" w14:textId="77777777" w:rsidR="00352B05" w:rsidRPr="00E36039" w:rsidRDefault="007A3892" w:rsidP="005312EB">
      <w:pPr>
        <w:pStyle w:val="a"/>
        <w:numPr>
          <w:ilvl w:val="0"/>
          <w:numId w:val="6"/>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3074E947" w14:textId="77777777" w:rsidR="00A50D0A" w:rsidRPr="009F1E2C" w:rsidRDefault="007A3892" w:rsidP="005312EB">
      <w:pPr>
        <w:pStyle w:val="a"/>
        <w:numPr>
          <w:ilvl w:val="0"/>
          <w:numId w:val="6"/>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10261213" w14:textId="77777777" w:rsidR="009F6B02" w:rsidRDefault="007A3892" w:rsidP="005312EB">
      <w:pPr>
        <w:pStyle w:val="a"/>
        <w:numPr>
          <w:ilvl w:val="0"/>
          <w:numId w:val="6"/>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1F902F1B" w14:textId="77777777" w:rsidR="00E000AD" w:rsidRPr="009F1E2C" w:rsidRDefault="00E000AD" w:rsidP="005312EB">
      <w:pPr>
        <w:pStyle w:val="a"/>
        <w:numPr>
          <w:ilvl w:val="0"/>
          <w:numId w:val="6"/>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96BEE3B" w14:textId="77777777" w:rsidR="00A50D0A" w:rsidRPr="009F1E2C" w:rsidRDefault="007A3892" w:rsidP="005312EB">
      <w:pPr>
        <w:pStyle w:val="a"/>
        <w:numPr>
          <w:ilvl w:val="0"/>
          <w:numId w:val="6"/>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3C9F3BF4" w14:textId="77777777" w:rsidR="00A50D0A" w:rsidRPr="009F1E2C" w:rsidRDefault="00E42F35" w:rsidP="005312EB">
      <w:pPr>
        <w:pStyle w:val="a"/>
        <w:numPr>
          <w:ilvl w:val="0"/>
          <w:numId w:val="6"/>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43CBD67C" w14:textId="77777777" w:rsidR="00D22624" w:rsidRPr="009F1E2C" w:rsidRDefault="001C03B0" w:rsidP="005312EB">
      <w:pPr>
        <w:pStyle w:val="a"/>
        <w:numPr>
          <w:ilvl w:val="0"/>
          <w:numId w:val="6"/>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7DF01A86" w14:textId="77777777" w:rsidR="005D44CE" w:rsidRPr="00E36039" w:rsidRDefault="001C03B0" w:rsidP="005312EB">
      <w:pPr>
        <w:pStyle w:val="a"/>
        <w:numPr>
          <w:ilvl w:val="0"/>
          <w:numId w:val="7"/>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7F3691D1" w14:textId="77777777" w:rsidR="005D44CE" w:rsidRPr="009F1E2C" w:rsidRDefault="001C03B0" w:rsidP="005312EB">
      <w:pPr>
        <w:pStyle w:val="a"/>
        <w:numPr>
          <w:ilvl w:val="0"/>
          <w:numId w:val="7"/>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6B850AF7" w14:textId="77777777" w:rsidR="00D22624" w:rsidRPr="009F1E2C" w:rsidRDefault="000F680C" w:rsidP="005312EB">
      <w:pPr>
        <w:pStyle w:val="a"/>
        <w:numPr>
          <w:ilvl w:val="0"/>
          <w:numId w:val="6"/>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6A02924D" w14:textId="77777777" w:rsidR="005D44CE" w:rsidRPr="0013462B" w:rsidRDefault="007167E4" w:rsidP="005312EB">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7FB37573" w14:textId="77777777" w:rsidR="005D44CE" w:rsidRPr="0013462B" w:rsidRDefault="007167E4" w:rsidP="005312EB">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22ADC90C" w14:textId="77777777" w:rsidR="005D44CE" w:rsidRPr="0013462B" w:rsidRDefault="007167E4" w:rsidP="005312EB">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0006860A" w14:textId="77777777" w:rsidR="005D44CE" w:rsidRPr="0013462B" w:rsidRDefault="007167E4" w:rsidP="005312EB">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1550D559" w14:textId="77777777" w:rsidR="001034CC" w:rsidRDefault="007167E4" w:rsidP="005312EB">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59157526" w14:textId="77777777"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273C14AE" w14:textId="77777777" w:rsidR="00E36039" w:rsidRPr="00E36039" w:rsidRDefault="00E36039" w:rsidP="00E36039"/>
    <w:p w14:paraId="46F231B9" w14:textId="77777777"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546A703B"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1260621A" w14:textId="7777777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16A02AAF"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199227A2" w14:textId="77777777"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17074433" w14:textId="77777777"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0CD023E9"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27FE4AC8" w14:textId="77777777"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rPr>
        <w:t xml:space="preserve">, </w:t>
      </w:r>
      <w:proofErr w:type="spellStart"/>
      <w:r w:rsidR="00C61BD1" w:rsidRPr="00C61BD1">
        <w:rPr>
          <w:color w:val="000000" w:themeColor="text1"/>
        </w:rPr>
        <w:t>este</w:t>
      </w:r>
      <w:proofErr w:type="spellEnd"/>
      <w:r w:rsidR="00C61BD1" w:rsidRPr="00C61BD1">
        <w:rPr>
          <w:color w:val="000000" w:themeColor="text1"/>
        </w:rPr>
        <w:t xml:space="preserve"> </w:t>
      </w:r>
      <w:proofErr w:type="spellStart"/>
      <w:r w:rsidR="00C61BD1" w:rsidRPr="00C61BD1">
        <w:rPr>
          <w:color w:val="000000" w:themeColor="text1"/>
        </w:rPr>
        <w:t>temei</w:t>
      </w:r>
      <w:proofErr w:type="spellEnd"/>
      <w:r w:rsidR="00C61BD1" w:rsidRPr="00C61BD1">
        <w:rPr>
          <w:color w:val="000000" w:themeColor="text1"/>
        </w:rPr>
        <w:t xml:space="preserve"> de </w:t>
      </w:r>
      <w:proofErr w:type="spellStart"/>
      <w:r w:rsidR="00C61BD1" w:rsidRPr="00C61BD1">
        <w:rPr>
          <w:color w:val="000000" w:themeColor="text1"/>
        </w:rPr>
        <w:t>descalificare</w:t>
      </w:r>
      <w:proofErr w:type="spellEnd"/>
      <w:r w:rsidR="00C61BD1" w:rsidRPr="00C61BD1">
        <w:rPr>
          <w:color w:val="000000" w:themeColor="text1"/>
        </w:rPr>
        <w:t xml:space="preserve"> de la </w:t>
      </w:r>
      <w:proofErr w:type="spellStart"/>
      <w:r w:rsidR="00C61BD1" w:rsidRPr="00C61BD1">
        <w:rPr>
          <w:color w:val="000000" w:themeColor="text1"/>
        </w:rPr>
        <w:t>procedura</w:t>
      </w:r>
      <w:proofErr w:type="spellEnd"/>
      <w:r w:rsidR="00C61BD1" w:rsidRPr="00C61BD1">
        <w:rPr>
          <w:color w:val="000000" w:themeColor="text1"/>
        </w:rPr>
        <w:t xml:space="preserve"> de </w:t>
      </w:r>
      <w:proofErr w:type="spellStart"/>
      <w:r w:rsidR="00C61BD1" w:rsidRPr="00C61BD1">
        <w:rPr>
          <w:color w:val="000000" w:themeColor="text1"/>
        </w:rPr>
        <w:t>achiziție</w:t>
      </w:r>
      <w:proofErr w:type="spellEnd"/>
      <w:r w:rsidR="00C61BD1" w:rsidRPr="00C61BD1">
        <w:rPr>
          <w:color w:val="000000" w:themeColor="text1"/>
        </w:rPr>
        <w:t xml:space="preserve"> </w:t>
      </w:r>
      <w:proofErr w:type="spellStart"/>
      <w:r w:rsidR="00C61BD1" w:rsidRPr="00C61BD1">
        <w:rPr>
          <w:color w:val="000000" w:themeColor="text1"/>
        </w:rPr>
        <w:t>publică</w:t>
      </w:r>
      <w:proofErr w:type="spellEnd"/>
      <w:r w:rsidR="00C61BD1" w:rsidRPr="00C61BD1">
        <w:rPr>
          <w:color w:val="000000" w:themeColor="text1"/>
        </w:rPr>
        <w:t>.</w:t>
      </w:r>
    </w:p>
    <w:p w14:paraId="6187A9C7" w14:textId="77777777"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C89304E" w14:textId="77777777"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260EE13A"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23E32D16"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5D45759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4CBDF2F5"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2E1E8290"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38394D1"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49F11335" w14:textId="77777777"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407AA6B4" w14:textId="77777777"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3C5A280C" w14:textId="77777777"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69BF3A56" w14:textId="77777777"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682DD73F" w14:textId="77777777"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1A77C34" w14:textId="77777777"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5154BB72" w14:textId="77777777"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AA7D51D" w14:textId="77777777"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53A78510" w14:textId="77777777"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5CA8943F" w14:textId="77777777"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4A4C2222" w14:textId="77777777"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65C645BF"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26E9099" w14:textId="777777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66ADF9BF" w14:textId="77777777"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3B530F1F" w14:textId="77777777"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7C77F6F8" w14:textId="77777777"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214A78B7"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4105B842"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137A8329"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5E0684CC"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3B217C32" w14:textId="77777777"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0EA66E32"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1DE3A73" w14:textId="77777777"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65750FCA" w14:textId="77777777"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56EB9332" w14:textId="77777777"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267AC4B3" w14:textId="77777777"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ED8D135" w14:textId="77777777"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6EDEB159" w14:textId="77777777"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70468E07" w14:textId="77777777"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5DC3958E" w14:textId="77777777"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334D61E5" w14:textId="77777777"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3AB16AF4" w14:textId="77777777"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4360E789" w14:textId="77777777"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779F44E3"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3422BBAA"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338644B2"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410635A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264460F1"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2847D645"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66F3CAF0"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31BD4A08"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45CDDD83"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05B7C4CF"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7605E0FC"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A950EB1"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236192EA"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714DE316"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540DB927"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2D84F83E"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61342BA7"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297B8A4C"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03755D48"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48883433"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2C476657"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4A2DDAF7"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5C361AE2" w14:textId="77777777"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22B2322F"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93C0600" w14:textId="77777777"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7EBEE811"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7CD9CB9C"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4A650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21DE44A5"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66FC356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749A5503"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5FBC39B1"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52FE20D4" w14:textId="77777777"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7A3E4392" w14:textId="77777777"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41B34115" w14:textId="77777777"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14D4A503" w14:textId="77777777"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 xml:space="preserve">Capacitatea economică şi financiară, cât și capacitatea tehnică şi/sau profesională a ofertantului/candidatului poate fi susţinută, pentru îndeplinirea unui contract, şi de o altă </w:t>
      </w:r>
      <w:r w:rsidRPr="005568B3">
        <w:rPr>
          <w:color w:val="000000" w:themeColor="text1"/>
        </w:rPr>
        <w:lastRenderedPageBreak/>
        <w:t>persoană, indiferent de natura relaţiilor juridice existente între ofertant/candidat şi persoana respectivă.</w:t>
      </w:r>
    </w:p>
    <w:p w14:paraId="3CCB2A86" w14:textId="77777777"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592B26A1" w14:textId="77777777" w:rsidR="00621CDF" w:rsidRPr="009F1E2C" w:rsidRDefault="00377CE0" w:rsidP="00377CE0">
      <w:pPr>
        <w:tabs>
          <w:tab w:val="left" w:pos="-284"/>
          <w:tab w:val="left" w:pos="426"/>
          <w:tab w:val="left" w:pos="1455"/>
        </w:tabs>
        <w:ind w:left="-284" w:firstLine="284"/>
      </w:pPr>
      <w:r>
        <w:tab/>
      </w:r>
    </w:p>
    <w:p w14:paraId="6775C10F"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2B7C3CBC" w14:textId="77777777" w:rsidR="00E36039" w:rsidRPr="00E36039" w:rsidRDefault="00E36039" w:rsidP="00E36039"/>
    <w:bookmarkEnd w:id="35"/>
    <w:bookmarkEnd w:id="36"/>
    <w:p w14:paraId="5832BB6E"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2D4D6193" w14:textId="77777777" w:rsidR="0013155C" w:rsidRDefault="0013155C" w:rsidP="0013155C">
      <w:pPr>
        <w:rPr>
          <w:b/>
          <w:bCs/>
        </w:rPr>
      </w:pPr>
    </w:p>
    <w:p w14:paraId="0CA50C7D" w14:textId="77777777"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32DCC0D9" w14:textId="77777777" w:rsidR="00153578" w:rsidRPr="00096AB9" w:rsidRDefault="00096AB9" w:rsidP="005312EB">
      <w:pPr>
        <w:pStyle w:val="a"/>
        <w:numPr>
          <w:ilvl w:val="0"/>
          <w:numId w:val="16"/>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59DF0977" w14:textId="77777777" w:rsidR="0013155C" w:rsidRPr="00962B31" w:rsidRDefault="0013155C" w:rsidP="005312EB">
      <w:pPr>
        <w:pStyle w:val="a"/>
        <w:numPr>
          <w:ilvl w:val="0"/>
          <w:numId w:val="16"/>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5C7B02C1" w14:textId="77777777" w:rsidR="0013155C" w:rsidRPr="00962B31" w:rsidRDefault="0013155C" w:rsidP="005312EB">
      <w:pPr>
        <w:pStyle w:val="a"/>
        <w:numPr>
          <w:ilvl w:val="0"/>
          <w:numId w:val="16"/>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76258EDC" w14:textId="77777777" w:rsidR="0013155C" w:rsidRPr="00962B31" w:rsidRDefault="00AB2648" w:rsidP="005312EB">
      <w:pPr>
        <w:pStyle w:val="a"/>
        <w:numPr>
          <w:ilvl w:val="0"/>
          <w:numId w:val="16"/>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E68B94" w14:textId="77777777" w:rsidR="0013155C" w:rsidRDefault="004F6D56" w:rsidP="005312EB">
      <w:pPr>
        <w:pStyle w:val="a"/>
        <w:numPr>
          <w:ilvl w:val="0"/>
          <w:numId w:val="16"/>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lastRenderedPageBreak/>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C8577C5" w14:textId="77777777"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7509396" w14:textId="77777777" w:rsidR="00153578" w:rsidRPr="00395A55" w:rsidRDefault="004F6D56" w:rsidP="005312EB">
      <w:pPr>
        <w:pStyle w:val="a"/>
        <w:numPr>
          <w:ilvl w:val="0"/>
          <w:numId w:val="18"/>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193AC539" w14:textId="77777777"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EACEC7A" w14:textId="77777777" w:rsidR="00153578" w:rsidRPr="001247DC" w:rsidRDefault="00EB576E" w:rsidP="005312EB">
      <w:pPr>
        <w:pStyle w:val="a"/>
        <w:numPr>
          <w:ilvl w:val="0"/>
          <w:numId w:val="18"/>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4AF8FD2E" w14:textId="77777777"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w:t>
      </w:r>
      <w:r w:rsidR="00480208">
        <w:rPr>
          <w:bCs/>
          <w:iCs/>
        </w:rPr>
        <w:lastRenderedPageBreak/>
        <w:t xml:space="preserve">calculează prin estimare. </w:t>
      </w:r>
      <w:r w:rsidRPr="00F37A16">
        <w:rPr>
          <w:bCs/>
          <w:iCs/>
        </w:rPr>
        <w:t>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4D15A71A" w14:textId="77777777"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52B85EAB" w14:textId="77777777" w:rsidR="00153578" w:rsidRPr="00F72CD4" w:rsidRDefault="00771CA8" w:rsidP="005312EB">
      <w:pPr>
        <w:pStyle w:val="a"/>
        <w:numPr>
          <w:ilvl w:val="0"/>
          <w:numId w:val="17"/>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0614B83E" w14:textId="7777777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63ECC823"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0DC6C79A" w14:textId="77777777" w:rsidR="00153578" w:rsidRPr="00A40BB6" w:rsidRDefault="00153578" w:rsidP="00153578">
      <w:pPr>
        <w:jc w:val="both"/>
        <w:rPr>
          <w:bCs/>
          <w:i/>
        </w:rPr>
      </w:pPr>
    </w:p>
    <w:p w14:paraId="1DE40D1B" w14:textId="77777777" w:rsidR="00153578" w:rsidRDefault="00153578" w:rsidP="00153578">
      <w:pPr>
        <w:spacing w:after="120"/>
        <w:ind w:firstLine="567"/>
        <w:jc w:val="center"/>
      </w:pPr>
      <w:r w:rsidRPr="008D4238">
        <w:t>Calcularea prețului unitar se efectuează conform formulei:</w:t>
      </w:r>
    </w:p>
    <w:p w14:paraId="50D77416"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48D616E" w14:textId="77777777" w:rsidR="00153578" w:rsidRDefault="00153578" w:rsidP="00153578">
      <w:pPr>
        <w:keepNext/>
        <w:keepLines/>
        <w:jc w:val="center"/>
        <w:outlineLvl w:val="1"/>
        <w:rPr>
          <w:rFonts w:eastAsiaTheme="majorEastAsia"/>
          <w:b/>
        </w:rPr>
      </w:pPr>
    </w:p>
    <w:p w14:paraId="6EDFB950" w14:textId="77777777" w:rsidR="00153578" w:rsidRPr="008E58EF" w:rsidRDefault="00153578" w:rsidP="00153578">
      <w:pPr>
        <w:tabs>
          <w:tab w:val="left" w:pos="851"/>
          <w:tab w:val="left" w:pos="993"/>
        </w:tabs>
        <w:spacing w:after="120"/>
        <w:ind w:firstLine="567"/>
        <w:jc w:val="both"/>
      </w:pPr>
      <w:r w:rsidRPr="008E58EF">
        <w:t>Unde,</w:t>
      </w:r>
    </w:p>
    <w:p w14:paraId="17D511C0" w14:textId="77777777" w:rsidR="00153578" w:rsidRPr="008E58EF" w:rsidRDefault="00153578" w:rsidP="00111BF3">
      <w:pPr>
        <w:tabs>
          <w:tab w:val="left" w:pos="851"/>
          <w:tab w:val="left" w:pos="993"/>
        </w:tabs>
        <w:ind w:firstLine="567"/>
        <w:jc w:val="both"/>
      </w:pPr>
      <w:r w:rsidRPr="008E58EF">
        <w:t>Pu – reprezintă prețul unitar ofertat;</w:t>
      </w:r>
    </w:p>
    <w:p w14:paraId="6416A493"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53B49396"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518EC8D1"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6DBAE645"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3620D7EF" w14:textId="77777777" w:rsidR="00111BF3" w:rsidRPr="008E58EF" w:rsidRDefault="00111BF3" w:rsidP="00111BF3">
      <w:pPr>
        <w:tabs>
          <w:tab w:val="left" w:pos="851"/>
          <w:tab w:val="left" w:pos="993"/>
        </w:tabs>
        <w:ind w:firstLine="567"/>
        <w:jc w:val="both"/>
      </w:pPr>
    </w:p>
    <w:p w14:paraId="2508B0D6" w14:textId="77777777"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5974C062" w14:textId="77777777"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6F0543BE" w14:textId="77777777" w:rsidR="00D31E62" w:rsidRDefault="00D31E62" w:rsidP="000D7398">
      <w:pPr>
        <w:tabs>
          <w:tab w:val="left" w:pos="851"/>
          <w:tab w:val="left" w:pos="993"/>
        </w:tabs>
        <w:spacing w:after="120"/>
        <w:ind w:left="-284"/>
        <w:jc w:val="both"/>
        <w:rPr>
          <w:bCs/>
          <w:iCs/>
        </w:rPr>
      </w:pPr>
      <w:r w:rsidRPr="00D31E62">
        <w:rPr>
          <w:bCs/>
          <w:iCs/>
        </w:rPr>
        <w:lastRenderedPageBreak/>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804CF8D" w14:textId="77777777" w:rsidR="00153578" w:rsidRPr="00FF5A60" w:rsidRDefault="00153578" w:rsidP="005312EB">
      <w:pPr>
        <w:pStyle w:val="a"/>
        <w:numPr>
          <w:ilvl w:val="0"/>
          <w:numId w:val="17"/>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2B9B340F" w14:textId="77777777" w:rsidR="00153578" w:rsidRPr="00080BF7" w:rsidRDefault="00153578" w:rsidP="00111BF3">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7C28E323" w14:textId="77777777" w:rsidR="006957AA" w:rsidRPr="009F1E2C" w:rsidRDefault="006957AA" w:rsidP="009F1E2C">
      <w:pPr>
        <w:tabs>
          <w:tab w:val="left" w:pos="-284"/>
        </w:tabs>
        <w:ind w:left="-284" w:firstLine="284"/>
      </w:pPr>
    </w:p>
    <w:p w14:paraId="479E9EB0" w14:textId="77777777"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2B3AB236" w14:textId="77777777"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05D38728" w14:textId="77777777"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1EF4AC3A" w14:textId="77777777"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2B7FE45E" w14:textId="77777777"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6468C5EF" w14:textId="77777777"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227E4F39" w14:textId="77777777"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62B1F8AC" w14:textId="7777777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609DDCD0" w14:textId="77777777"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232CFAD8" w14:textId="77777777"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0F9FFDCC" w14:textId="77777777"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07D83FF9" w14:textId="77777777" w:rsidR="00560712" w:rsidRPr="009F1E2C" w:rsidRDefault="00A07B23" w:rsidP="009F1E2C">
      <w:pPr>
        <w:tabs>
          <w:tab w:val="left" w:pos="-284"/>
          <w:tab w:val="left" w:pos="426"/>
          <w:tab w:val="left" w:pos="604"/>
          <w:tab w:val="left" w:pos="960"/>
        </w:tabs>
        <w:spacing w:after="120"/>
        <w:ind w:left="-284" w:firstLine="284"/>
        <w:jc w:val="both"/>
      </w:pPr>
      <w:r w:rsidRPr="009F1E2C">
        <w:rPr>
          <w:b/>
        </w:rPr>
        <w:lastRenderedPageBreak/>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0E1AE42A" w14:textId="77777777"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14:paraId="38AFD548" w14:textId="77777777"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4C960392" w14:textId="77777777"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3213DEC4" w14:textId="77777777"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3F55E02B" w14:textId="77777777" w:rsidR="002E6BB0" w:rsidRDefault="002E6BB0" w:rsidP="009F1E2C">
      <w:pPr>
        <w:tabs>
          <w:tab w:val="left" w:pos="-284"/>
        </w:tabs>
        <w:ind w:left="-284" w:firstLine="284"/>
        <w:jc w:val="center"/>
        <w:rPr>
          <w:b/>
          <w:sz w:val="26"/>
          <w:szCs w:val="26"/>
        </w:rPr>
      </w:pPr>
    </w:p>
    <w:p w14:paraId="5C8598BA" w14:textId="77777777" w:rsidR="000D16DA" w:rsidRDefault="000D16DA" w:rsidP="009F1E2C">
      <w:pPr>
        <w:tabs>
          <w:tab w:val="left" w:pos="-284"/>
        </w:tabs>
        <w:ind w:left="-284" w:firstLine="284"/>
        <w:jc w:val="center"/>
        <w:rPr>
          <w:b/>
          <w:sz w:val="26"/>
          <w:szCs w:val="26"/>
        </w:rPr>
      </w:pPr>
    </w:p>
    <w:p w14:paraId="0C40FFE0"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34A4E1DC" w14:textId="77777777" w:rsidR="00AF4E2D" w:rsidRDefault="00AF4E2D" w:rsidP="009F1E2C">
      <w:pPr>
        <w:tabs>
          <w:tab w:val="left" w:pos="-284"/>
        </w:tabs>
        <w:ind w:left="-284" w:firstLine="284"/>
        <w:jc w:val="center"/>
        <w:rPr>
          <w:b/>
        </w:rPr>
      </w:pPr>
    </w:p>
    <w:p w14:paraId="34797237" w14:textId="77777777" w:rsidR="00DA3C87" w:rsidRDefault="004344C6" w:rsidP="009F1E2C">
      <w:pPr>
        <w:tabs>
          <w:tab w:val="left" w:pos="-284"/>
        </w:tabs>
        <w:ind w:left="-284" w:firstLine="284"/>
        <w:jc w:val="center"/>
        <w:rPr>
          <w:b/>
        </w:rPr>
      </w:pPr>
      <w:r w:rsidRPr="009F1E2C">
        <w:rPr>
          <w:b/>
        </w:rPr>
        <w:t>Depunerea și deschiderea ofertelor</w:t>
      </w:r>
    </w:p>
    <w:p w14:paraId="321F71C9" w14:textId="77777777" w:rsidR="000D16DA" w:rsidRPr="009F1E2C" w:rsidRDefault="000D16DA" w:rsidP="009F1E2C">
      <w:pPr>
        <w:tabs>
          <w:tab w:val="left" w:pos="-284"/>
        </w:tabs>
        <w:ind w:left="-284" w:firstLine="284"/>
        <w:jc w:val="center"/>
        <w:rPr>
          <w:b/>
        </w:rPr>
      </w:pPr>
    </w:p>
    <w:p w14:paraId="7B5D02A2" w14:textId="7777777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3A3B0028" w14:textId="77777777"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0481C963" w14:textId="77777777"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217A00E" w14:textId="77777777"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F63D854" w14:textId="77777777"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46F04E8" w14:textId="77777777"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021C0277" w14:textId="77777777"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07973BF7" w14:textId="77777777"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4FE43711" w14:textId="77777777" w:rsidR="00FA1DBA" w:rsidRDefault="00EE489D" w:rsidP="001139F0">
      <w:pPr>
        <w:tabs>
          <w:tab w:val="left" w:pos="-284"/>
          <w:tab w:val="left" w:pos="179"/>
          <w:tab w:val="left" w:pos="426"/>
          <w:tab w:val="left" w:pos="604"/>
        </w:tabs>
        <w:spacing w:after="120"/>
        <w:ind w:left="-284" w:firstLine="284"/>
        <w:jc w:val="both"/>
      </w:pPr>
      <w:r>
        <w:rPr>
          <w:b/>
        </w:rPr>
        <w:lastRenderedPageBreak/>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01216AD3" w14:textId="77777777" w:rsidR="00CA34F1" w:rsidRDefault="00CA34F1" w:rsidP="001139F0">
      <w:pPr>
        <w:tabs>
          <w:tab w:val="left" w:pos="-284"/>
          <w:tab w:val="left" w:pos="179"/>
          <w:tab w:val="left" w:pos="426"/>
          <w:tab w:val="left" w:pos="604"/>
        </w:tabs>
        <w:spacing w:after="120"/>
        <w:ind w:left="-284" w:firstLine="284"/>
        <w:jc w:val="both"/>
      </w:pPr>
    </w:p>
    <w:bookmarkEnd w:id="62"/>
    <w:bookmarkEnd w:id="63"/>
    <w:p w14:paraId="7A0BDB2B" w14:textId="77777777"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33E3FB81"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4C34650B"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1154764"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78608C7C" w14:textId="77777777"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2AFA63FD" w14:textId="77777777"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62DAACF6" w14:textId="77777777"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7A2A4137" w14:textId="77777777"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4214D1BE" w14:textId="77777777"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3BF3C1E" w14:textId="77777777"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4A72196C" w14:textId="7777777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16462BDD" w14:textId="7777777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1D0D78C8"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28DF4CAD"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98D4F48"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5D274D1A" w14:textId="77777777"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w:t>
      </w:r>
      <w:r w:rsidR="00F75F0C" w:rsidRPr="009F1E2C">
        <w:lastRenderedPageBreak/>
        <w:t xml:space="preserve">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47C5D761" w14:textId="77777777" w:rsidR="00721FC7" w:rsidRDefault="00EE489D" w:rsidP="00721FC7">
      <w:pPr>
        <w:tabs>
          <w:tab w:val="left" w:pos="-284"/>
          <w:tab w:val="left" w:pos="142"/>
          <w:tab w:val="left" w:pos="426"/>
          <w:tab w:val="left" w:pos="604"/>
          <w:tab w:val="left" w:pos="1134"/>
        </w:tabs>
        <w:spacing w:after="120"/>
        <w:ind w:left="-284" w:firstLine="284"/>
        <w:jc w:val="both"/>
      </w:pPr>
      <w:r>
        <w:rPr>
          <w:b/>
        </w:rPr>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0BE48486"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58BCCBD0" w14:textId="77777777"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5DE3E12C"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0A42436F"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2B21A2C3" w14:textId="77777777"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446DD779" w14:textId="77777777"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44F0257B" w14:textId="77777777"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4BDAC86F" w14:textId="77777777"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2348219E" w14:textId="77777777"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213E7554" w14:textId="77777777"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7427E391" w14:textId="77777777"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39521987" w14:textId="77777777"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1DAA2098" w14:textId="77777777"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w:t>
      </w:r>
      <w:r w:rsidR="000F5439" w:rsidRPr="000F5439">
        <w:lastRenderedPageBreak/>
        <w:t>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22B124D0" w14:textId="77777777"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00DDFEE2" w14:textId="77777777"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F87C3DF" w14:textId="77777777"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76721C73" w14:textId="77777777"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12BA564D" w14:textId="77777777" w:rsidR="00397504" w:rsidRDefault="00397504" w:rsidP="001C1C70">
      <w:pPr>
        <w:tabs>
          <w:tab w:val="left" w:pos="-284"/>
          <w:tab w:val="left" w:pos="462"/>
          <w:tab w:val="left" w:pos="1134"/>
        </w:tabs>
        <w:spacing w:after="120"/>
        <w:jc w:val="both"/>
      </w:pPr>
    </w:p>
    <w:p w14:paraId="118D7874" w14:textId="77777777" w:rsidR="00397504" w:rsidRPr="009F1E2C" w:rsidRDefault="00397504" w:rsidP="009F1E2C">
      <w:pPr>
        <w:tabs>
          <w:tab w:val="left" w:pos="-284"/>
          <w:tab w:val="left" w:pos="462"/>
          <w:tab w:val="left" w:pos="1134"/>
        </w:tabs>
        <w:spacing w:after="120"/>
        <w:ind w:left="-284" w:firstLine="284"/>
        <w:jc w:val="both"/>
      </w:pPr>
    </w:p>
    <w:p w14:paraId="7B52C19E" w14:textId="77777777"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0DAD58B" w14:textId="77777777" w:rsidR="00397504" w:rsidRPr="009A6869" w:rsidRDefault="00397504" w:rsidP="009F1E2C">
      <w:pPr>
        <w:tabs>
          <w:tab w:val="left" w:pos="-284"/>
        </w:tabs>
        <w:ind w:left="-284" w:firstLine="284"/>
        <w:jc w:val="center"/>
        <w:rPr>
          <w:rFonts w:eastAsiaTheme="majorEastAsia"/>
          <w:b/>
          <w:bCs/>
          <w:sz w:val="26"/>
          <w:szCs w:val="26"/>
        </w:rPr>
      </w:pPr>
    </w:p>
    <w:p w14:paraId="563EF4C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484295B2" w14:textId="77777777" w:rsidR="009A6869" w:rsidRPr="009F1E2C" w:rsidRDefault="009A6869" w:rsidP="009F1E2C">
      <w:pPr>
        <w:tabs>
          <w:tab w:val="left" w:pos="-284"/>
        </w:tabs>
        <w:ind w:left="-284" w:firstLine="284"/>
        <w:jc w:val="center"/>
      </w:pPr>
    </w:p>
    <w:p w14:paraId="3D75A81A" w14:textId="77777777"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65BED080" w14:textId="77777777"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64519D48" w14:textId="77777777"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2A0BCABE" w14:textId="77777777"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216DB0F8" w14:textId="7777777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082ADAB0" w14:textId="77777777"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6F143514" w14:textId="77777777"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7545215F" w14:textId="77777777"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781E22EF" w14:textId="77777777"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lastRenderedPageBreak/>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372F1A8B" w14:textId="77777777"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251A19BE"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755A604B" w14:textId="77777777"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autoritatea contractantă a fi calificată în executarea contractului.</w:t>
      </w:r>
      <w:r w:rsidR="00397504">
        <w:t xml:space="preserve"> </w:t>
      </w:r>
      <w:r w:rsidR="00F75F0C" w:rsidRPr="009F1E2C">
        <w:t>Totodată, autoritatea contractantă este în drept să respingă toate celelalte oferte.</w:t>
      </w:r>
    </w:p>
    <w:p w14:paraId="272D0805" w14:textId="77777777"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05997B84" w14:textId="77777777"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6C24264E" w14:textId="77777777"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1DE76BF" w14:textId="77777777"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0E7E5355" w14:textId="77777777"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1F4FA478" w14:textId="77777777"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4D655919" w14:textId="77777777"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17F530" w14:textId="77777777" w:rsidR="006C6844" w:rsidRDefault="00873FEF" w:rsidP="00147538">
      <w:pPr>
        <w:tabs>
          <w:tab w:val="left" w:pos="-284"/>
          <w:tab w:val="left" w:pos="360"/>
          <w:tab w:val="left" w:pos="462"/>
          <w:tab w:val="left" w:pos="960"/>
        </w:tabs>
        <w:spacing w:after="120"/>
        <w:ind w:left="-284" w:firstLine="284"/>
        <w:jc w:val="both"/>
      </w:pPr>
      <w:r w:rsidRPr="00367E05">
        <w:rPr>
          <w:b/>
        </w:rPr>
        <w:lastRenderedPageBreak/>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6261BDC"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5F07B690"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45F3A4E1"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091B2A" w14:textId="77777777"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0B63E26B" w14:textId="77777777"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11F1D347" w14:textId="77777777" w:rsidR="002F1ABB" w:rsidRDefault="002F1ABB" w:rsidP="0012676A">
      <w:pPr>
        <w:tabs>
          <w:tab w:val="left" w:pos="-284"/>
          <w:tab w:val="left" w:pos="284"/>
          <w:tab w:val="left" w:pos="426"/>
          <w:tab w:val="decimal" w:pos="8364"/>
        </w:tabs>
        <w:ind w:left="-284" w:right="-144" w:firstLine="284"/>
        <w:jc w:val="both"/>
        <w:rPr>
          <w:bCs/>
          <w:color w:val="000000"/>
        </w:rPr>
      </w:pPr>
    </w:p>
    <w:p w14:paraId="05430B4F"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815983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F7E1B06"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3DF9E4E"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4C8EA2E"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ACCCA5D"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D7C41F4"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2FB0455"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2E210C9"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5AADC0B"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6C8507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DC4919E"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9133BCE"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1EA2CC5"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FC460BA"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BBF8D45"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0E9B77C5"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D4E8306"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80581CD"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65182C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013801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7268E43"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D2C5CE2"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9F41AF2"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4BAB5BE"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19DB0F38"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03E39EFB"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4E56A92C"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6DA4DA58"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859483E" w14:textId="77777777" w:rsidR="002F1ABB" w:rsidRPr="004B16DD" w:rsidRDefault="002F1ABB" w:rsidP="002F1ABB">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1</w:t>
      </w:r>
    </w:p>
    <w:p w14:paraId="4435707A" w14:textId="77777777"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128DF1F" w14:textId="77777777" w:rsidR="002F1ABB" w:rsidRPr="00D22624" w:rsidRDefault="002F1ABB" w:rsidP="002F1ABB">
      <w:pPr>
        <w:jc w:val="right"/>
        <w:rPr>
          <w:noProof w:val="0"/>
          <w:lang w:val="it-IT"/>
        </w:rPr>
      </w:pPr>
      <w:r w:rsidRPr="0003591A">
        <w:rPr>
          <w:noProof w:val="0"/>
          <w:lang w:val="it-IT"/>
        </w:rPr>
        <w:t>din “____” ________ 20___</w:t>
      </w:r>
    </w:p>
    <w:p w14:paraId="28048A32"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51366326" w14:textId="77777777" w:rsidR="007A1DFA" w:rsidRDefault="007A1DFA" w:rsidP="00615E49">
      <w:pPr>
        <w:spacing w:line="276" w:lineRule="auto"/>
        <w:jc w:val="center"/>
        <w:rPr>
          <w:b/>
          <w:bCs/>
          <w:color w:val="000000"/>
        </w:rPr>
      </w:pPr>
    </w:p>
    <w:p w14:paraId="2E86917B" w14:textId="77777777" w:rsidR="007A1DFA" w:rsidRDefault="007A1DFA" w:rsidP="00615E49">
      <w:pPr>
        <w:spacing w:line="276" w:lineRule="auto"/>
        <w:jc w:val="center"/>
        <w:rPr>
          <w:b/>
          <w:bCs/>
          <w:color w:val="000000"/>
        </w:rPr>
      </w:pPr>
    </w:p>
    <w:p w14:paraId="7B87EC01"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2875D7C7"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4BE3B90C"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7A3ECD55" w14:textId="77777777" w:rsidR="00615E49" w:rsidRPr="00615E49" w:rsidRDefault="00615E49" w:rsidP="005312EB">
      <w:pPr>
        <w:numPr>
          <w:ilvl w:val="0"/>
          <w:numId w:val="9"/>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018D45F6" w14:textId="77777777" w:rsidTr="00615E49">
        <w:tc>
          <w:tcPr>
            <w:tcW w:w="5949" w:type="dxa"/>
            <w:shd w:val="clear" w:color="auto" w:fill="F2F2F2"/>
          </w:tcPr>
          <w:p w14:paraId="56583D20"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122DC939" w14:textId="77777777" w:rsidR="00615E49" w:rsidRPr="00615E49" w:rsidRDefault="00615E49" w:rsidP="00615E49">
            <w:pPr>
              <w:spacing w:line="276" w:lineRule="auto"/>
              <w:jc w:val="both"/>
              <w:rPr>
                <w:rFonts w:eastAsia="Calibri"/>
                <w:noProof w:val="0"/>
              </w:rPr>
            </w:pPr>
          </w:p>
        </w:tc>
      </w:tr>
      <w:tr w:rsidR="00615E49" w:rsidRPr="00615E49" w14:paraId="4830E686" w14:textId="77777777" w:rsidTr="00615E49">
        <w:tc>
          <w:tcPr>
            <w:tcW w:w="5949" w:type="dxa"/>
            <w:shd w:val="clear" w:color="auto" w:fill="F2F2F2"/>
          </w:tcPr>
          <w:p w14:paraId="23C18EF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53964DBB" w14:textId="77777777" w:rsidR="00615E49" w:rsidRPr="00615E49" w:rsidRDefault="00615E49" w:rsidP="00615E49">
            <w:pPr>
              <w:spacing w:line="276" w:lineRule="auto"/>
              <w:jc w:val="both"/>
              <w:rPr>
                <w:rFonts w:eastAsia="Calibri"/>
                <w:noProof w:val="0"/>
              </w:rPr>
            </w:pPr>
          </w:p>
        </w:tc>
      </w:tr>
      <w:tr w:rsidR="00615E49" w:rsidRPr="00615E49" w14:paraId="3004D99F" w14:textId="77777777" w:rsidTr="00615E49">
        <w:tc>
          <w:tcPr>
            <w:tcW w:w="5949" w:type="dxa"/>
            <w:shd w:val="clear" w:color="auto" w:fill="F2F2F2"/>
          </w:tcPr>
          <w:p w14:paraId="17086DE9"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396D4535" w14:textId="77777777" w:rsidR="00615E49" w:rsidRPr="00615E49" w:rsidRDefault="00615E49" w:rsidP="00615E49">
            <w:pPr>
              <w:spacing w:line="276" w:lineRule="auto"/>
              <w:jc w:val="both"/>
              <w:rPr>
                <w:rFonts w:eastAsia="Calibri"/>
                <w:noProof w:val="0"/>
              </w:rPr>
            </w:pPr>
          </w:p>
        </w:tc>
      </w:tr>
      <w:tr w:rsidR="00615E49" w:rsidRPr="00615E49" w14:paraId="2D29F161" w14:textId="77777777" w:rsidTr="00615E49">
        <w:tc>
          <w:tcPr>
            <w:tcW w:w="5949" w:type="dxa"/>
            <w:shd w:val="clear" w:color="auto" w:fill="F2F2F2"/>
          </w:tcPr>
          <w:p w14:paraId="451D7AA9"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16F76D54" w14:textId="77777777" w:rsidR="00615E49" w:rsidRPr="00615E49" w:rsidRDefault="00615E49" w:rsidP="00615E49">
            <w:pPr>
              <w:spacing w:line="276" w:lineRule="auto"/>
              <w:jc w:val="both"/>
              <w:rPr>
                <w:rFonts w:eastAsia="Calibri"/>
                <w:noProof w:val="0"/>
              </w:rPr>
            </w:pPr>
          </w:p>
        </w:tc>
      </w:tr>
      <w:tr w:rsidR="00615E49" w:rsidRPr="00615E49" w14:paraId="69EB417D" w14:textId="77777777" w:rsidTr="00615E49">
        <w:tc>
          <w:tcPr>
            <w:tcW w:w="5949" w:type="dxa"/>
            <w:shd w:val="clear" w:color="auto" w:fill="F2F2F2"/>
          </w:tcPr>
          <w:p w14:paraId="3D1DE31D" w14:textId="77777777"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3E9EB750" w14:textId="77777777" w:rsidR="00615E49" w:rsidRPr="00615E49" w:rsidRDefault="00615E49" w:rsidP="00615E49">
            <w:pPr>
              <w:spacing w:line="276" w:lineRule="auto"/>
              <w:jc w:val="both"/>
              <w:rPr>
                <w:rFonts w:eastAsia="Calibri"/>
                <w:noProof w:val="0"/>
              </w:rPr>
            </w:pPr>
          </w:p>
        </w:tc>
      </w:tr>
      <w:tr w:rsidR="00615E49" w:rsidRPr="00615E49" w14:paraId="42DEB0B5" w14:textId="77777777" w:rsidTr="00615E49">
        <w:tc>
          <w:tcPr>
            <w:tcW w:w="5949" w:type="dxa"/>
            <w:shd w:val="clear" w:color="auto" w:fill="F2F2F2"/>
          </w:tcPr>
          <w:p w14:paraId="013C58EB" w14:textId="77777777"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032BD032" w14:textId="77777777" w:rsidR="00615E49" w:rsidRPr="00615E49" w:rsidRDefault="00615E49" w:rsidP="00615E49">
            <w:pPr>
              <w:spacing w:line="276" w:lineRule="auto"/>
              <w:jc w:val="both"/>
              <w:rPr>
                <w:rFonts w:eastAsia="Calibri"/>
                <w:noProof w:val="0"/>
              </w:rPr>
            </w:pPr>
          </w:p>
        </w:tc>
      </w:tr>
      <w:tr w:rsidR="00615E49" w:rsidRPr="00615E49" w14:paraId="2863CBD6" w14:textId="77777777" w:rsidTr="00615E49">
        <w:tc>
          <w:tcPr>
            <w:tcW w:w="5949" w:type="dxa"/>
            <w:shd w:val="clear" w:color="auto" w:fill="F2F2F2"/>
          </w:tcPr>
          <w:p w14:paraId="742DEAF9"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209C5489" w14:textId="77777777" w:rsidR="00615E49" w:rsidRPr="00615E49" w:rsidRDefault="00615E49" w:rsidP="00615E49">
            <w:pPr>
              <w:spacing w:line="276" w:lineRule="auto"/>
              <w:jc w:val="both"/>
              <w:rPr>
                <w:rFonts w:eastAsia="Calibri"/>
                <w:noProof w:val="0"/>
              </w:rPr>
            </w:pPr>
          </w:p>
        </w:tc>
      </w:tr>
      <w:tr w:rsidR="00615E49" w:rsidRPr="00615E49" w14:paraId="04A32020" w14:textId="77777777" w:rsidTr="00615E49">
        <w:tc>
          <w:tcPr>
            <w:tcW w:w="5949" w:type="dxa"/>
            <w:shd w:val="clear" w:color="auto" w:fill="F2F2F2"/>
          </w:tcPr>
          <w:p w14:paraId="178F8FD6"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798DB5F8"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4C8AD1E5" w14:textId="77777777" w:rsidR="00615E49" w:rsidRPr="00615E49" w:rsidRDefault="00615E49" w:rsidP="00615E49">
            <w:pPr>
              <w:spacing w:line="276" w:lineRule="auto"/>
              <w:jc w:val="both"/>
              <w:rPr>
                <w:rFonts w:eastAsia="Calibri"/>
                <w:noProof w:val="0"/>
              </w:rPr>
            </w:pPr>
          </w:p>
        </w:tc>
      </w:tr>
      <w:tr w:rsidR="00615E49" w:rsidRPr="00615E49" w14:paraId="19010C9F" w14:textId="77777777" w:rsidTr="00615E49">
        <w:tc>
          <w:tcPr>
            <w:tcW w:w="5949" w:type="dxa"/>
            <w:shd w:val="clear" w:color="auto" w:fill="F2F2F2"/>
          </w:tcPr>
          <w:p w14:paraId="01142E9D"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7E4CFF58"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AECC9A7" w14:textId="77777777" w:rsidR="00615E49" w:rsidRPr="00615E49" w:rsidRDefault="00615E49" w:rsidP="00615E49">
            <w:pPr>
              <w:spacing w:line="276" w:lineRule="auto"/>
              <w:jc w:val="both"/>
              <w:rPr>
                <w:rFonts w:eastAsia="Calibri"/>
                <w:noProof w:val="0"/>
              </w:rPr>
            </w:pPr>
          </w:p>
        </w:tc>
      </w:tr>
    </w:tbl>
    <w:p w14:paraId="584DFA77" w14:textId="77777777" w:rsidR="00615E49" w:rsidRPr="00615E49" w:rsidRDefault="00615E49" w:rsidP="005312EB">
      <w:pPr>
        <w:numPr>
          <w:ilvl w:val="0"/>
          <w:numId w:val="9"/>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7087AB0D"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28E84BE"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0873ADF"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EEA72A7" w14:textId="77777777"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33D2B09"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6CA8E536"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66E4CD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42C85064"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B9F9BA"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AE0C8B"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23FE45"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DE8BBD"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3A39013"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B0E81" w14:textId="77777777" w:rsidR="00615E49" w:rsidRPr="00615E49" w:rsidRDefault="00615E49" w:rsidP="00615E49">
            <w:pPr>
              <w:spacing w:line="276" w:lineRule="auto"/>
              <w:jc w:val="center"/>
              <w:rPr>
                <w:rFonts w:eastAsia="Calibri"/>
                <w:noProof w:val="0"/>
              </w:rPr>
            </w:pPr>
          </w:p>
        </w:tc>
      </w:tr>
      <w:tr w:rsidR="00615E49" w:rsidRPr="00615E49" w14:paraId="0D1EBC2E"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C0EAE4"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FFE926"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A012C0"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C0F38"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E0850D"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5D15EC" w14:textId="77777777" w:rsidR="00615E49" w:rsidRPr="00615E49" w:rsidRDefault="00615E49" w:rsidP="00615E49">
            <w:pPr>
              <w:spacing w:line="276" w:lineRule="auto"/>
              <w:jc w:val="center"/>
              <w:rPr>
                <w:rFonts w:eastAsia="Calibri"/>
                <w:noProof w:val="0"/>
              </w:rPr>
            </w:pPr>
          </w:p>
        </w:tc>
      </w:tr>
    </w:tbl>
    <w:p w14:paraId="6F25E216" w14:textId="77777777" w:rsidR="00615E49" w:rsidRPr="00615E49" w:rsidRDefault="00615E49" w:rsidP="005312EB">
      <w:pPr>
        <w:numPr>
          <w:ilvl w:val="0"/>
          <w:numId w:val="9"/>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5E082F55" w14:textId="77777777" w:rsidTr="00615E49">
        <w:tc>
          <w:tcPr>
            <w:tcW w:w="5954" w:type="dxa"/>
            <w:shd w:val="clear" w:color="auto" w:fill="F2F2F2"/>
          </w:tcPr>
          <w:p w14:paraId="1B5F5ABC"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342891C6"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136D2A9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E1B0474" w14:textId="77777777" w:rsidTr="00615E49">
        <w:tc>
          <w:tcPr>
            <w:tcW w:w="5954" w:type="dxa"/>
            <w:shd w:val="clear" w:color="auto" w:fill="F2F2F2"/>
          </w:tcPr>
          <w:p w14:paraId="7B0CC477" w14:textId="77777777"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33D9FB59"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C8C516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DCDF746" w14:textId="77777777" w:rsidTr="00615E49">
        <w:tc>
          <w:tcPr>
            <w:tcW w:w="5954" w:type="dxa"/>
            <w:shd w:val="clear" w:color="auto" w:fill="F2F2F2"/>
          </w:tcPr>
          <w:p w14:paraId="2D86A68A"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lastRenderedPageBreak/>
              <w:t>Scurtă descriere a criteriilor de selecție</w:t>
            </w:r>
          </w:p>
        </w:tc>
        <w:tc>
          <w:tcPr>
            <w:tcW w:w="3969" w:type="dxa"/>
          </w:tcPr>
          <w:p w14:paraId="21AFD227" w14:textId="77777777" w:rsidR="00615E49" w:rsidRPr="00615E49" w:rsidRDefault="00615E49" w:rsidP="00615E49">
            <w:pPr>
              <w:spacing w:line="276" w:lineRule="auto"/>
              <w:contextualSpacing/>
              <w:jc w:val="both"/>
              <w:rPr>
                <w:rFonts w:eastAsia="Calibri"/>
                <w:noProof w:val="0"/>
                <w:sz w:val="20"/>
                <w:szCs w:val="20"/>
              </w:rPr>
            </w:pPr>
          </w:p>
          <w:p w14:paraId="711DE9B9" w14:textId="77777777" w:rsidR="00615E49" w:rsidRPr="00615E49" w:rsidRDefault="00615E49" w:rsidP="00615E49">
            <w:pPr>
              <w:spacing w:line="276" w:lineRule="auto"/>
              <w:contextualSpacing/>
              <w:jc w:val="both"/>
              <w:rPr>
                <w:rFonts w:eastAsia="Calibri"/>
                <w:noProof w:val="0"/>
              </w:rPr>
            </w:pPr>
          </w:p>
          <w:p w14:paraId="239C49F5" w14:textId="77777777" w:rsidR="00615E49" w:rsidRPr="00615E49" w:rsidRDefault="00615E49" w:rsidP="00615E49">
            <w:pPr>
              <w:spacing w:line="276" w:lineRule="auto"/>
              <w:contextualSpacing/>
              <w:jc w:val="both"/>
              <w:rPr>
                <w:rFonts w:eastAsia="Calibri"/>
                <w:noProof w:val="0"/>
              </w:rPr>
            </w:pPr>
          </w:p>
        </w:tc>
      </w:tr>
    </w:tbl>
    <w:p w14:paraId="219405E8" w14:textId="77777777" w:rsidR="00615E49" w:rsidRPr="00615E49" w:rsidRDefault="00615E49" w:rsidP="005312EB">
      <w:pPr>
        <w:numPr>
          <w:ilvl w:val="0"/>
          <w:numId w:val="9"/>
        </w:numPr>
        <w:spacing w:before="240" w:after="160" w:line="276" w:lineRule="auto"/>
        <w:jc w:val="both"/>
        <w:rPr>
          <w:rFonts w:eastAsia="Calibri"/>
          <w:b/>
          <w:noProof w:val="0"/>
        </w:rPr>
      </w:pPr>
      <w:r w:rsidRPr="00615E49">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5706CD7E" w14:textId="77777777" w:rsidTr="00615E49">
        <w:tc>
          <w:tcPr>
            <w:tcW w:w="5812" w:type="dxa"/>
            <w:shd w:val="clear" w:color="auto" w:fill="F2F2F2"/>
          </w:tcPr>
          <w:p w14:paraId="46B36814"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6BAC9616" w14:textId="77777777" w:rsidR="00615E49" w:rsidRPr="00615E49" w:rsidRDefault="00615E49" w:rsidP="00615E49">
            <w:pPr>
              <w:spacing w:line="276" w:lineRule="auto"/>
              <w:contextualSpacing/>
              <w:jc w:val="both"/>
              <w:rPr>
                <w:rFonts w:eastAsia="Calibri"/>
                <w:noProof w:val="0"/>
              </w:rPr>
            </w:pPr>
          </w:p>
        </w:tc>
      </w:tr>
      <w:tr w:rsidR="00615E49" w:rsidRPr="00615E49" w14:paraId="1E6AD409" w14:textId="77777777" w:rsidTr="00615E49">
        <w:tc>
          <w:tcPr>
            <w:tcW w:w="5812" w:type="dxa"/>
            <w:shd w:val="clear" w:color="auto" w:fill="F2F2F2"/>
          </w:tcPr>
          <w:p w14:paraId="3B062C39"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76DB4B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55E0716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3A2264E1" w14:textId="77777777" w:rsidTr="00615E49">
        <w:tc>
          <w:tcPr>
            <w:tcW w:w="5812" w:type="dxa"/>
            <w:shd w:val="clear" w:color="auto" w:fill="F2F2F2"/>
          </w:tcPr>
          <w:p w14:paraId="0355146C"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1FD1AB8" w14:textId="77777777"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15F6FA7D"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EF43858"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4EF3C63C" w14:textId="77777777" w:rsidTr="00615E49">
        <w:tc>
          <w:tcPr>
            <w:tcW w:w="5812" w:type="dxa"/>
            <w:shd w:val="clear" w:color="auto" w:fill="F2F2F2"/>
          </w:tcPr>
          <w:p w14:paraId="5484EE91"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0AC120EC" w14:textId="77777777" w:rsidR="00615E49" w:rsidRPr="00615E49" w:rsidRDefault="00615E49" w:rsidP="00615E49">
            <w:pPr>
              <w:spacing w:line="276" w:lineRule="auto"/>
              <w:contextualSpacing/>
              <w:jc w:val="both"/>
              <w:rPr>
                <w:noProof w:val="0"/>
                <w:lang w:eastAsia="zh-CN"/>
              </w:rPr>
            </w:pPr>
          </w:p>
        </w:tc>
        <w:tc>
          <w:tcPr>
            <w:tcW w:w="4111" w:type="dxa"/>
          </w:tcPr>
          <w:p w14:paraId="2E18B4F5"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04E2EFD4"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11173CCF"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43848BCB"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29058926" w14:textId="77777777" w:rsidTr="00615E49">
        <w:tc>
          <w:tcPr>
            <w:tcW w:w="5812" w:type="dxa"/>
            <w:shd w:val="clear" w:color="auto" w:fill="F2F2F2"/>
          </w:tcPr>
          <w:p w14:paraId="7908BD51"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F53BE3E" w14:textId="77777777" w:rsidR="00615E49" w:rsidRPr="00615E49" w:rsidRDefault="00615E49" w:rsidP="00615E49">
            <w:pPr>
              <w:spacing w:line="276" w:lineRule="auto"/>
              <w:jc w:val="both"/>
              <w:rPr>
                <w:rFonts w:eastAsia="Calibri"/>
                <w:noProof w:val="0"/>
              </w:rPr>
            </w:pPr>
          </w:p>
          <w:p w14:paraId="2AB62711" w14:textId="77777777" w:rsidR="00615E49" w:rsidRPr="00615E49" w:rsidRDefault="00615E49" w:rsidP="00615E49">
            <w:pPr>
              <w:spacing w:line="276" w:lineRule="auto"/>
              <w:jc w:val="both"/>
              <w:rPr>
                <w:rFonts w:eastAsia="Calibri"/>
                <w:noProof w:val="0"/>
              </w:rPr>
            </w:pPr>
          </w:p>
        </w:tc>
      </w:tr>
    </w:tbl>
    <w:p w14:paraId="546B45B4" w14:textId="77777777" w:rsidR="00615E49" w:rsidRPr="00615E49" w:rsidRDefault="00615E49" w:rsidP="00615E49">
      <w:pPr>
        <w:spacing w:after="160" w:line="276" w:lineRule="auto"/>
        <w:jc w:val="both"/>
        <w:rPr>
          <w:rFonts w:eastAsia="Calibri"/>
          <w:noProof w:val="0"/>
        </w:rPr>
      </w:pPr>
    </w:p>
    <w:p w14:paraId="325DEE7F"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58934B63" w14:textId="77777777" w:rsidR="00615E49" w:rsidRPr="00615E49" w:rsidRDefault="00615E49" w:rsidP="00615E49">
      <w:pPr>
        <w:spacing w:after="160" w:line="276" w:lineRule="auto"/>
        <w:jc w:val="both"/>
        <w:rPr>
          <w:rFonts w:eastAsia="Calibri"/>
          <w:noProof w:val="0"/>
        </w:rPr>
      </w:pPr>
    </w:p>
    <w:p w14:paraId="25BFF939" w14:textId="77777777" w:rsidR="00646BE6" w:rsidRDefault="00646BE6" w:rsidP="00615E49">
      <w:pPr>
        <w:spacing w:after="160" w:line="276" w:lineRule="auto"/>
        <w:jc w:val="both"/>
        <w:rPr>
          <w:rFonts w:eastAsia="Calibri"/>
          <w:noProof w:val="0"/>
        </w:rPr>
      </w:pPr>
    </w:p>
    <w:p w14:paraId="50C8B488" w14:textId="77777777" w:rsidR="00646BE6" w:rsidRDefault="00646BE6" w:rsidP="00615E49">
      <w:pPr>
        <w:spacing w:after="160" w:line="276" w:lineRule="auto"/>
        <w:jc w:val="both"/>
        <w:rPr>
          <w:rFonts w:eastAsia="Calibri"/>
          <w:noProof w:val="0"/>
        </w:rPr>
      </w:pPr>
    </w:p>
    <w:p w14:paraId="3EC2A16B" w14:textId="77777777" w:rsidR="001C1C70" w:rsidRDefault="001C1C70" w:rsidP="00615E49">
      <w:pPr>
        <w:spacing w:after="160" w:line="276" w:lineRule="auto"/>
        <w:jc w:val="both"/>
        <w:rPr>
          <w:rFonts w:eastAsia="Calibri"/>
          <w:noProof w:val="0"/>
        </w:rPr>
      </w:pPr>
    </w:p>
    <w:p w14:paraId="4BB761CF" w14:textId="77777777" w:rsidR="001C1C70" w:rsidRDefault="001C1C70" w:rsidP="00615E49">
      <w:pPr>
        <w:spacing w:after="160" w:line="276" w:lineRule="auto"/>
        <w:jc w:val="both"/>
        <w:rPr>
          <w:rFonts w:eastAsia="Calibri"/>
          <w:noProof w:val="0"/>
        </w:rPr>
      </w:pPr>
    </w:p>
    <w:p w14:paraId="5530172B" w14:textId="77777777" w:rsidR="001C1C70" w:rsidRDefault="001C1C70" w:rsidP="00615E49">
      <w:pPr>
        <w:spacing w:after="160" w:line="276" w:lineRule="auto"/>
        <w:jc w:val="both"/>
        <w:rPr>
          <w:rFonts w:eastAsia="Calibri"/>
          <w:noProof w:val="0"/>
        </w:rPr>
      </w:pPr>
    </w:p>
    <w:p w14:paraId="30F5A5B6" w14:textId="77777777" w:rsidR="001C1C70" w:rsidRDefault="001C1C70" w:rsidP="00615E49">
      <w:pPr>
        <w:spacing w:after="160" w:line="276" w:lineRule="auto"/>
        <w:jc w:val="both"/>
        <w:rPr>
          <w:rFonts w:eastAsia="Calibri"/>
          <w:noProof w:val="0"/>
        </w:rPr>
      </w:pPr>
    </w:p>
    <w:p w14:paraId="5AE30FD5" w14:textId="77777777" w:rsidR="001C1C70" w:rsidRDefault="001C1C70" w:rsidP="00615E49">
      <w:pPr>
        <w:spacing w:after="160" w:line="276" w:lineRule="auto"/>
        <w:jc w:val="both"/>
        <w:rPr>
          <w:rFonts w:eastAsia="Calibri"/>
          <w:noProof w:val="0"/>
        </w:rPr>
      </w:pPr>
    </w:p>
    <w:p w14:paraId="53E33A9D" w14:textId="77777777" w:rsidR="001C1C70" w:rsidRDefault="001C1C70" w:rsidP="00615E49">
      <w:pPr>
        <w:spacing w:after="160" w:line="276" w:lineRule="auto"/>
        <w:jc w:val="both"/>
        <w:rPr>
          <w:rFonts w:eastAsia="Calibri"/>
          <w:noProof w:val="0"/>
        </w:rPr>
      </w:pPr>
    </w:p>
    <w:p w14:paraId="4F4C89E0" w14:textId="77777777" w:rsidR="001C1C70" w:rsidRDefault="001C1C70" w:rsidP="00615E49">
      <w:pPr>
        <w:spacing w:after="160" w:line="276" w:lineRule="auto"/>
        <w:jc w:val="both"/>
        <w:rPr>
          <w:rFonts w:eastAsia="Calibri"/>
          <w:noProof w:val="0"/>
        </w:rPr>
      </w:pPr>
    </w:p>
    <w:p w14:paraId="46524558" w14:textId="77777777" w:rsidR="001C1C70" w:rsidRDefault="001C1C70" w:rsidP="00615E49">
      <w:pPr>
        <w:spacing w:after="160" w:line="276" w:lineRule="auto"/>
        <w:jc w:val="both"/>
        <w:rPr>
          <w:rFonts w:eastAsia="Calibri"/>
          <w:noProof w:val="0"/>
        </w:rPr>
      </w:pPr>
    </w:p>
    <w:p w14:paraId="5D3B1B2E" w14:textId="77777777" w:rsidR="00E36677" w:rsidRPr="00615E49" w:rsidRDefault="00E36677" w:rsidP="00615E49">
      <w:pPr>
        <w:spacing w:after="160" w:line="276" w:lineRule="auto"/>
        <w:jc w:val="both"/>
        <w:rPr>
          <w:rFonts w:eastAsia="Calibri"/>
          <w:noProof w:val="0"/>
        </w:rPr>
      </w:pPr>
    </w:p>
    <w:p w14:paraId="3F8EA83A" w14:textId="77777777" w:rsidR="00615E49" w:rsidRDefault="00615E49" w:rsidP="00615E49">
      <w:pPr>
        <w:spacing w:after="160" w:line="276" w:lineRule="auto"/>
        <w:jc w:val="both"/>
        <w:rPr>
          <w:rFonts w:eastAsia="Calibri"/>
          <w:i/>
          <w:noProof w:val="0"/>
          <w:color w:val="000000"/>
          <w:bdr w:val="none" w:sz="0" w:space="0" w:color="auto" w:frame="1"/>
          <w:shd w:val="clear" w:color="auto" w:fill="FFFFFF"/>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5ED87DDA" w14:textId="77777777" w:rsidR="009B3649" w:rsidRDefault="009B3649" w:rsidP="00615E49">
      <w:pPr>
        <w:spacing w:after="160" w:line="276" w:lineRule="auto"/>
        <w:jc w:val="both"/>
        <w:rPr>
          <w:rFonts w:eastAsia="Calibri"/>
          <w:i/>
          <w:noProof w:val="0"/>
          <w:color w:val="000000"/>
          <w:bdr w:val="none" w:sz="0" w:space="0" w:color="auto" w:frame="1"/>
          <w:shd w:val="clear" w:color="auto" w:fill="FFFFFF"/>
        </w:rPr>
      </w:pPr>
    </w:p>
    <w:p w14:paraId="32610AA8" w14:textId="77777777" w:rsidR="009B3649" w:rsidRPr="00615E49" w:rsidRDefault="009B3649" w:rsidP="00615E49">
      <w:pPr>
        <w:spacing w:after="160" w:line="276" w:lineRule="auto"/>
        <w:jc w:val="both"/>
        <w:rPr>
          <w:rFonts w:eastAsia="Calibri"/>
          <w:i/>
          <w:noProof w:val="0"/>
        </w:rPr>
      </w:pPr>
    </w:p>
    <w:p w14:paraId="4FE2AF8A"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4675192C" w14:textId="77777777"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1553973C" w14:textId="77777777" w:rsidR="009C2F8F" w:rsidRPr="00D22624" w:rsidRDefault="009C2F8F" w:rsidP="009C2F8F">
      <w:pPr>
        <w:jc w:val="right"/>
        <w:rPr>
          <w:noProof w:val="0"/>
          <w:lang w:val="it-IT"/>
        </w:rPr>
      </w:pPr>
      <w:r w:rsidRPr="0003591A">
        <w:rPr>
          <w:noProof w:val="0"/>
          <w:lang w:val="it-IT"/>
        </w:rPr>
        <w:t>din “____” ________ 20___</w:t>
      </w:r>
    </w:p>
    <w:p w14:paraId="42DDA201" w14:textId="77777777" w:rsidR="00BE362C" w:rsidRPr="00A50D0A" w:rsidRDefault="00BE362C" w:rsidP="00BE362C">
      <w:pPr>
        <w:spacing w:before="120"/>
        <w:rPr>
          <w:noProof w:val="0"/>
          <w:sz w:val="20"/>
          <w:szCs w:val="20"/>
          <w:lang w:eastAsia="ru-RU"/>
        </w:rPr>
      </w:pPr>
    </w:p>
    <w:p w14:paraId="4B9CC599"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58555220" w14:textId="7777777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5C3C83C5" w14:textId="77777777" w:rsidR="00BE362C" w:rsidRPr="00BE362C" w:rsidRDefault="00BE362C" w:rsidP="00BE362C">
      <w:pPr>
        <w:rPr>
          <w:noProof w:val="0"/>
          <w:sz w:val="20"/>
          <w:szCs w:val="20"/>
          <w:lang w:val="it-IT" w:eastAsia="ru-RU"/>
        </w:rPr>
      </w:pPr>
    </w:p>
    <w:p w14:paraId="1897F6DC" w14:textId="77777777"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8E604AE"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4B4E47E0" w14:textId="77777777" w:rsidR="00BE362C" w:rsidRPr="00BE362C" w:rsidRDefault="00BE362C" w:rsidP="00BE362C">
      <w:pPr>
        <w:shd w:val="clear" w:color="auto" w:fill="FFFFFF" w:themeFill="background1"/>
        <w:rPr>
          <w:noProof w:val="0"/>
          <w:sz w:val="20"/>
          <w:szCs w:val="20"/>
          <w:lang w:val="it-IT" w:eastAsia="ru-RU"/>
        </w:rPr>
      </w:pPr>
    </w:p>
    <w:p w14:paraId="15282CDA"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sidR="00366E2C">
        <w:rPr>
          <w:b/>
          <w:noProof w:val="0"/>
          <w:lang w:eastAsia="ru-RU"/>
        </w:rPr>
        <w:t xml:space="preserve"> </w:t>
      </w:r>
      <w:proofErr w:type="spellStart"/>
      <w:r w:rsidRPr="00BE362C">
        <w:rPr>
          <w:b/>
          <w:noProof w:val="0"/>
          <w:lang w:val="ru-RU" w:eastAsia="ru-RU"/>
        </w:rPr>
        <w:t>autorității</w:t>
      </w:r>
      <w:proofErr w:type="spellEnd"/>
      <w:r w:rsidR="00366E2C">
        <w:rPr>
          <w:b/>
          <w:noProof w:val="0"/>
          <w:lang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sidR="00646BE6">
        <w:rPr>
          <w:b/>
          <w:noProof w:val="0"/>
          <w:lang w:val="ru-RU" w:eastAsia="ru-RU"/>
        </w:rPr>
        <w:t>_______________________________</w:t>
      </w:r>
    </w:p>
    <w:p w14:paraId="414D5DD1"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501504B9"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51631954"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366E2C">
        <w:rPr>
          <w:b/>
          <w:noProof w:val="0"/>
          <w:lang w:eastAsia="ru-RU"/>
        </w:rPr>
        <w:t xml:space="preserve"> </w:t>
      </w:r>
      <w:proofErr w:type="spellStart"/>
      <w:r w:rsidRPr="00BE362C">
        <w:rPr>
          <w:b/>
          <w:noProof w:val="0"/>
          <w:lang w:val="ru-RU" w:eastAsia="ru-RU"/>
        </w:rPr>
        <w:t>de</w:t>
      </w:r>
      <w:proofErr w:type="spellEnd"/>
      <w:r w:rsidR="00366E2C">
        <w:rPr>
          <w:b/>
          <w:noProof w:val="0"/>
          <w:lang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1CF8979"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71D9DE9D"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4E3E304F" w14:textId="77777777" w:rsidR="00BE362C" w:rsidRPr="00BE362C" w:rsidRDefault="00BE362C" w:rsidP="005312EB">
      <w:pPr>
        <w:numPr>
          <w:ilvl w:val="0"/>
          <w:numId w:val="10"/>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2D02988" w14:textId="77777777" w:rsidR="00BE362C" w:rsidRPr="00BE362C" w:rsidRDefault="00BE362C" w:rsidP="005312EB">
      <w:pPr>
        <w:numPr>
          <w:ilvl w:val="0"/>
          <w:numId w:val="10"/>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7FE962F3"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6D61049"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D3B9E1B"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32D46A1" w14:textId="77777777"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FB59A4"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sidR="00366E2C">
              <w:rPr>
                <w:b/>
                <w:noProof w:val="0"/>
                <w:sz w:val="20"/>
                <w:szCs w:val="20"/>
                <w:lang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7AAC98A"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026841"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667D80"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78389B43"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786011C"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AE55A54"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BC7031C"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CCF24A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1BE38E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9A5AD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19B271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A66D2A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EA952BA"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0D766F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294D5F6" w14:textId="77777777"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E110D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F50C79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06263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F468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88CF34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AD172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C5D367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F0029A8"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4B007A"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C5E181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D021E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B136B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281197DB"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25ED5AC"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37F54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CC8D3A6" w14:textId="77777777"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6C45B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BB897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094BFF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945F1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EE55695"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FB6880"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sidR="00366E2C">
              <w:rPr>
                <w:b/>
                <w:noProof w:val="0"/>
                <w:sz w:val="20"/>
                <w:szCs w:val="20"/>
                <w:lang w:eastAsia="ru-RU"/>
              </w:rPr>
              <w:t xml:space="preserve"> </w:t>
            </w:r>
            <w:proofErr w:type="spellStart"/>
            <w:r w:rsidRPr="00BE362C">
              <w:rPr>
                <w:b/>
                <w:noProof w:val="0"/>
                <w:sz w:val="20"/>
                <w:szCs w:val="20"/>
                <w:lang w:val="ru-RU" w:eastAsia="ru-RU"/>
              </w:rPr>
              <w:t>estimativă</w:t>
            </w:r>
            <w:proofErr w:type="spellEnd"/>
            <w:r w:rsidR="00366E2C">
              <w:rPr>
                <w:b/>
                <w:noProof w:val="0"/>
                <w:sz w:val="20"/>
                <w:szCs w:val="20"/>
                <w:lang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E4DC5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1F378AB1" w14:textId="77777777" w:rsidR="004C499F" w:rsidRDefault="00816026" w:rsidP="005312EB">
      <w:pPr>
        <w:numPr>
          <w:ilvl w:val="0"/>
          <w:numId w:val="10"/>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umărul minim al candidaţilor</w:t>
      </w:r>
      <w:r w:rsidR="00366E2C">
        <w:rPr>
          <w:b/>
          <w:noProof w:val="0"/>
          <w:lang w:eastAsia="ru-RU"/>
        </w:rPr>
        <w:t xml:space="preserve"> </w:t>
      </w:r>
      <w:r w:rsidRPr="00816026">
        <w:rPr>
          <w:b/>
          <w:noProof w:val="0"/>
          <w:lang w:eastAsia="ru-RU"/>
        </w:rPr>
        <w:t>şi,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30D065BE" w14:textId="77777777" w:rsidR="00BE362C" w:rsidRPr="00646BE6" w:rsidRDefault="00BE362C" w:rsidP="005312EB">
      <w:pPr>
        <w:numPr>
          <w:ilvl w:val="0"/>
          <w:numId w:val="10"/>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45DC01C4" w14:textId="77777777" w:rsidR="00BE362C" w:rsidRPr="00BE362C" w:rsidRDefault="00BE362C" w:rsidP="005312EB">
      <w:pPr>
        <w:numPr>
          <w:ilvl w:val="0"/>
          <w:numId w:val="11"/>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243C8A95" w14:textId="77777777" w:rsidR="00BE362C" w:rsidRPr="00BE362C" w:rsidRDefault="00BE362C" w:rsidP="005312EB">
      <w:pPr>
        <w:numPr>
          <w:ilvl w:val="0"/>
          <w:numId w:val="11"/>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sidR="00366E2C">
        <w:rPr>
          <w:noProof w:val="0"/>
          <w:lang w:eastAsia="ru-RU"/>
        </w:rPr>
        <w:t xml:space="preserve"> </w:t>
      </w:r>
      <w:proofErr w:type="spellStart"/>
      <w:r w:rsidRPr="00BE362C">
        <w:rPr>
          <w:noProof w:val="0"/>
          <w:lang w:val="ru-RU" w:eastAsia="ru-RU"/>
        </w:rPr>
        <w:t>mai</w:t>
      </w:r>
      <w:proofErr w:type="spellEnd"/>
      <w:r w:rsidR="00366E2C">
        <w:rPr>
          <w:noProof w:val="0"/>
          <w:lang w:eastAsia="ru-RU"/>
        </w:rPr>
        <w:t xml:space="preserve"> </w:t>
      </w:r>
      <w:proofErr w:type="spellStart"/>
      <w:r w:rsidRPr="00BE362C">
        <w:rPr>
          <w:noProof w:val="0"/>
          <w:lang w:val="ru-RU" w:eastAsia="ru-RU"/>
        </w:rPr>
        <w:t>multe</w:t>
      </w:r>
      <w:proofErr w:type="spellEnd"/>
      <w:r w:rsidR="00366E2C">
        <w:rPr>
          <w:noProof w:val="0"/>
          <w:lang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419D2974" w14:textId="77777777" w:rsidR="00BE362C" w:rsidRPr="00BE362C" w:rsidRDefault="00BE362C" w:rsidP="005312EB">
      <w:pPr>
        <w:numPr>
          <w:ilvl w:val="0"/>
          <w:numId w:val="11"/>
        </w:numPr>
        <w:shd w:val="clear" w:color="auto" w:fill="FFFFFF" w:themeFill="background1"/>
        <w:tabs>
          <w:tab w:val="right" w:pos="426"/>
        </w:tabs>
        <w:rPr>
          <w:noProof w:val="0"/>
          <w:lang w:val="ru-RU" w:eastAsia="ru-RU"/>
        </w:rPr>
      </w:pPr>
      <w:proofErr w:type="spellStart"/>
      <w:r w:rsidRPr="00BE362C">
        <w:rPr>
          <w:noProof w:val="0"/>
          <w:lang w:val="ru-RU" w:eastAsia="ru-RU"/>
        </w:rPr>
        <w:lastRenderedPageBreak/>
        <w:t>Pentru</w:t>
      </w:r>
      <w:proofErr w:type="spellEnd"/>
      <w:r w:rsidR="00366E2C">
        <w:rPr>
          <w:noProof w:val="0"/>
          <w:lang w:eastAsia="ru-RU"/>
        </w:rPr>
        <w:t xml:space="preserve"> </w:t>
      </w:r>
      <w:proofErr w:type="spellStart"/>
      <w:r w:rsidRPr="00BE362C">
        <w:rPr>
          <w:noProof w:val="0"/>
          <w:lang w:val="ru-RU" w:eastAsia="ru-RU"/>
        </w:rPr>
        <w:t>toate</w:t>
      </w:r>
      <w:proofErr w:type="spellEnd"/>
      <w:r w:rsidR="00366E2C">
        <w:rPr>
          <w:noProof w:val="0"/>
          <w:lang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454C313D" w14:textId="77777777" w:rsidR="00BE362C" w:rsidRDefault="00BE362C" w:rsidP="005312EB">
      <w:pPr>
        <w:numPr>
          <w:ilvl w:val="0"/>
          <w:numId w:val="11"/>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1709D2CB" w14:textId="77777777" w:rsidR="00366E2C" w:rsidRPr="00BE362C" w:rsidRDefault="00366E2C" w:rsidP="00366E2C">
      <w:pPr>
        <w:shd w:val="clear" w:color="auto" w:fill="FFFFFF" w:themeFill="background1"/>
        <w:tabs>
          <w:tab w:val="right" w:pos="426"/>
        </w:tabs>
        <w:rPr>
          <w:noProof w:val="0"/>
          <w:lang w:val="it-IT" w:eastAsia="ru-RU"/>
        </w:rPr>
      </w:pPr>
    </w:p>
    <w:p w14:paraId="6EE88338" w14:textId="77777777" w:rsidR="00BE362C" w:rsidRPr="0094296A" w:rsidRDefault="00BE362C" w:rsidP="005312EB">
      <w:pPr>
        <w:numPr>
          <w:ilvl w:val="0"/>
          <w:numId w:val="10"/>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68FEF480" w14:textId="77777777"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17F6C7C4" w14:textId="77777777" w:rsidR="00BE362C" w:rsidRPr="00BE362C" w:rsidRDefault="00BE362C" w:rsidP="005312EB">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715A67F1" w14:textId="77777777" w:rsidR="00BE362C" w:rsidRPr="00BE362C" w:rsidRDefault="00BE362C" w:rsidP="005312EB">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4527C2B" w14:textId="77777777" w:rsidR="00BE362C" w:rsidRPr="00BE362C" w:rsidRDefault="00BE362C" w:rsidP="005312EB">
      <w:pPr>
        <w:numPr>
          <w:ilvl w:val="0"/>
          <w:numId w:val="10"/>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5B723B96" w14:textId="77777777"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eastAsia="ru-RU"/>
        </w:rPr>
        <w:t xml:space="preserve">     </w:t>
      </w:r>
      <w:r w:rsidR="00BE362C" w:rsidRPr="00BE362C">
        <w:rPr>
          <w:noProof w:val="0"/>
          <w:sz w:val="20"/>
          <w:lang w:val="ru-RU" w:eastAsia="ru-RU"/>
        </w:rPr>
        <w:t>(</w:t>
      </w:r>
      <w:proofErr w:type="spellStart"/>
      <w:r w:rsidR="00BE362C" w:rsidRPr="00BE362C">
        <w:rPr>
          <w:noProof w:val="0"/>
          <w:sz w:val="20"/>
          <w:lang w:val="ru-RU" w:eastAsia="ru-RU"/>
        </w:rPr>
        <w:t>indicați</w:t>
      </w:r>
      <w:proofErr w:type="spellEnd"/>
      <w:r>
        <w:rPr>
          <w:noProof w:val="0"/>
          <w:sz w:val="20"/>
          <w:lang w:eastAsia="ru-RU"/>
        </w:rPr>
        <w:t xml:space="preserve"> </w:t>
      </w:r>
      <w:proofErr w:type="spellStart"/>
      <w:r w:rsidR="00BE362C" w:rsidRPr="00BE362C">
        <w:rPr>
          <w:noProof w:val="0"/>
          <w:sz w:val="20"/>
          <w:lang w:val="ru-RU" w:eastAsia="ru-RU"/>
        </w:rPr>
        <w:t>da</w:t>
      </w:r>
      <w:proofErr w:type="spellEnd"/>
      <w:r>
        <w:rPr>
          <w:noProof w:val="0"/>
          <w:sz w:val="20"/>
          <w:lang w:eastAsia="ru-RU"/>
        </w:rPr>
        <w:t xml:space="preserve"> </w:t>
      </w:r>
      <w:proofErr w:type="spellStart"/>
      <w:r w:rsidR="00BE362C" w:rsidRPr="00BE362C">
        <w:rPr>
          <w:noProof w:val="0"/>
          <w:sz w:val="20"/>
          <w:lang w:val="ru-RU" w:eastAsia="ru-RU"/>
        </w:rPr>
        <w:t>sau</w:t>
      </w:r>
      <w:proofErr w:type="spellEnd"/>
      <w:r>
        <w:rPr>
          <w:noProof w:val="0"/>
          <w:sz w:val="20"/>
          <w:lang w:eastAsia="ru-RU"/>
        </w:rPr>
        <w:t xml:space="preserve"> </w:t>
      </w:r>
      <w:proofErr w:type="spellStart"/>
      <w:r w:rsidR="00BE362C" w:rsidRPr="00BE362C">
        <w:rPr>
          <w:noProof w:val="0"/>
          <w:sz w:val="20"/>
          <w:lang w:val="ru-RU" w:eastAsia="ru-RU"/>
        </w:rPr>
        <w:t>nu</w:t>
      </w:r>
      <w:proofErr w:type="spellEnd"/>
      <w:r w:rsidR="00BE362C" w:rsidRPr="00BE362C">
        <w:rPr>
          <w:noProof w:val="0"/>
          <w:sz w:val="20"/>
          <w:lang w:val="ru-RU" w:eastAsia="ru-RU"/>
        </w:rPr>
        <w:t>)</w:t>
      </w:r>
    </w:p>
    <w:p w14:paraId="4864CBA6" w14:textId="77777777" w:rsidR="00BE362C" w:rsidRPr="00BE362C" w:rsidRDefault="00867676" w:rsidP="005312EB">
      <w:pPr>
        <w:numPr>
          <w:ilvl w:val="0"/>
          <w:numId w:val="10"/>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5DE57732" w14:textId="77777777"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w:t>
      </w:r>
      <w:proofErr w:type="gramStart"/>
      <w:r w:rsidRPr="0094296A">
        <w:rPr>
          <w:noProof w:val="0"/>
          <w:sz w:val="20"/>
          <w:lang w:val="en-US" w:eastAsia="ru-RU"/>
        </w:rPr>
        <w:t>se</w:t>
      </w:r>
      <w:proofErr w:type="gramEnd"/>
      <w:r w:rsidRPr="0094296A">
        <w:rPr>
          <w:noProof w:val="0"/>
          <w:sz w:val="20"/>
          <w:lang w:val="en-US" w:eastAsia="ru-RU"/>
        </w:rPr>
        <w:t xml:space="preserv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471A957A" w14:textId="77777777" w:rsidR="00BE362C" w:rsidRPr="00BE362C" w:rsidRDefault="00BE362C" w:rsidP="005312EB">
      <w:pPr>
        <w:numPr>
          <w:ilvl w:val="0"/>
          <w:numId w:val="10"/>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3E0DF871" w14:textId="77777777" w:rsidTr="009C2F8F">
        <w:tc>
          <w:tcPr>
            <w:tcW w:w="560" w:type="dxa"/>
            <w:shd w:val="clear" w:color="auto" w:fill="auto"/>
          </w:tcPr>
          <w:p w14:paraId="61E53AC4"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320C5C0D" w14:textId="77777777" w:rsidR="00B5415A" w:rsidRPr="00B5415A" w:rsidRDefault="00B5415A" w:rsidP="00BE362C">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Criteriile de calificare și de selecție</w:t>
            </w:r>
          </w:p>
          <w:p w14:paraId="1F343950" w14:textId="77777777"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31877CB1"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35C768D8"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sidR="00515F31">
              <w:rPr>
                <w:b/>
                <w:iCs/>
                <w:noProof w:val="0"/>
                <w:sz w:val="20"/>
                <w:szCs w:val="20"/>
                <w:lang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BE362C" w:rsidRPr="00BE362C" w14:paraId="2B4FB0D6" w14:textId="77777777" w:rsidTr="009C2F8F">
        <w:tc>
          <w:tcPr>
            <w:tcW w:w="560" w:type="dxa"/>
            <w:shd w:val="clear" w:color="auto" w:fill="auto"/>
          </w:tcPr>
          <w:p w14:paraId="3900D5F3"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01CAF6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17810FD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4D4A028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2999A6E6" w14:textId="77777777" w:rsidTr="009C2F8F">
        <w:tc>
          <w:tcPr>
            <w:tcW w:w="560" w:type="dxa"/>
            <w:shd w:val="clear" w:color="auto" w:fill="auto"/>
          </w:tcPr>
          <w:p w14:paraId="2B3FD9A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4B8CF82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7A1934B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407C83D"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6A49E20" w14:textId="77777777" w:rsidR="009C2F8F" w:rsidRDefault="009C2F8F" w:rsidP="005312EB">
      <w:pPr>
        <w:numPr>
          <w:ilvl w:val="0"/>
          <w:numId w:val="10"/>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7452D98F" w14:textId="77777777" w:rsidR="009C2F8F" w:rsidRPr="009C2F8F" w:rsidRDefault="009C2F8F" w:rsidP="005312EB">
      <w:pPr>
        <w:pStyle w:val="a"/>
        <w:numPr>
          <w:ilvl w:val="0"/>
          <w:numId w:val="10"/>
        </w:numPr>
        <w:ind w:left="426" w:hanging="426"/>
        <w:rPr>
          <w:b/>
          <w:lang w:val="it-IT" w:eastAsia="ru-RU"/>
        </w:rPr>
      </w:pPr>
      <w:r w:rsidRPr="009C2F8F">
        <w:rPr>
          <w:b/>
          <w:lang w:val="it-IT" w:eastAsia="ru-RU"/>
        </w:rPr>
        <w:t>Garanția de bună execuție a contractului, după caz______________, cuantumul_.</w:t>
      </w:r>
    </w:p>
    <w:p w14:paraId="29713C09" w14:textId="77777777" w:rsidR="00BE362C" w:rsidRPr="00BE362C" w:rsidRDefault="00BE362C" w:rsidP="005312EB">
      <w:pPr>
        <w:numPr>
          <w:ilvl w:val="0"/>
          <w:numId w:val="10"/>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7818ED1F" w14:textId="77777777" w:rsidR="00BE362C" w:rsidRPr="00BE362C" w:rsidRDefault="00BE362C" w:rsidP="005312EB">
      <w:pPr>
        <w:numPr>
          <w:ilvl w:val="0"/>
          <w:numId w:val="10"/>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6F4DC5E1" w14:textId="77777777" w:rsidR="00BE362C" w:rsidRDefault="00BE362C" w:rsidP="005312EB">
      <w:pPr>
        <w:numPr>
          <w:ilvl w:val="0"/>
          <w:numId w:val="10"/>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15AD4040" w14:textId="77777777" w:rsidR="00893E7C" w:rsidRPr="00BE362C" w:rsidRDefault="00893E7C" w:rsidP="005312EB">
      <w:pPr>
        <w:numPr>
          <w:ilvl w:val="0"/>
          <w:numId w:val="10"/>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3286A64D" w14:textId="77777777" w:rsidR="00BE362C" w:rsidRPr="0055327B" w:rsidRDefault="00BE362C" w:rsidP="005312EB">
      <w:pPr>
        <w:numPr>
          <w:ilvl w:val="0"/>
          <w:numId w:val="10"/>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72A6A3A6" w14:textId="77777777" w:rsidR="00BE362C" w:rsidRDefault="00BE362C" w:rsidP="005312EB">
      <w:pPr>
        <w:numPr>
          <w:ilvl w:val="0"/>
          <w:numId w:val="10"/>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7DE102AC"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70"/>
        <w:gridCol w:w="6666"/>
        <w:gridCol w:w="1745"/>
      </w:tblGrid>
      <w:tr w:rsidR="00BE362C" w:rsidRPr="00BE362C" w14:paraId="15B6A759" w14:textId="77777777" w:rsidTr="001A1A16">
        <w:tc>
          <w:tcPr>
            <w:tcW w:w="577" w:type="dxa"/>
            <w:shd w:val="clear" w:color="auto" w:fill="auto"/>
          </w:tcPr>
          <w:p w14:paraId="3C308BED"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2D74DE49"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sidR="00515F31">
              <w:rPr>
                <w:b/>
                <w:iCs/>
                <w:noProof w:val="0"/>
                <w:sz w:val="20"/>
                <w:szCs w:val="20"/>
                <w:lang w:eastAsia="ru-RU"/>
              </w:rPr>
              <w:t xml:space="preserve"> </w:t>
            </w:r>
            <w:proofErr w:type="spellStart"/>
            <w:r w:rsidRPr="00BE362C">
              <w:rPr>
                <w:b/>
                <w:iCs/>
                <w:noProof w:val="0"/>
                <w:sz w:val="20"/>
                <w:szCs w:val="20"/>
                <w:lang w:val="ru-RU" w:eastAsia="ru-RU"/>
              </w:rPr>
              <w:t>factorului</w:t>
            </w:r>
            <w:proofErr w:type="spellEnd"/>
            <w:r w:rsidR="00515F31">
              <w:rPr>
                <w:b/>
                <w:iCs/>
                <w:noProof w:val="0"/>
                <w:sz w:val="20"/>
                <w:szCs w:val="20"/>
                <w:lang w:eastAsia="ru-RU"/>
              </w:rPr>
              <w:t xml:space="preserve"> </w:t>
            </w:r>
            <w:proofErr w:type="spellStart"/>
            <w:r w:rsidRPr="00BE362C">
              <w:rPr>
                <w:b/>
                <w:iCs/>
                <w:noProof w:val="0"/>
                <w:sz w:val="20"/>
                <w:szCs w:val="20"/>
                <w:lang w:val="ru-RU" w:eastAsia="ru-RU"/>
              </w:rPr>
              <w:t>de</w:t>
            </w:r>
            <w:proofErr w:type="spellEnd"/>
            <w:r w:rsidR="00515F31">
              <w:rPr>
                <w:b/>
                <w:iCs/>
                <w:noProof w:val="0"/>
                <w:sz w:val="20"/>
                <w:szCs w:val="20"/>
                <w:lang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77807287"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BE362C" w:rsidRPr="00BE362C" w14:paraId="43316EAB" w14:textId="77777777" w:rsidTr="001A1A16">
        <w:tc>
          <w:tcPr>
            <w:tcW w:w="577" w:type="dxa"/>
            <w:shd w:val="clear" w:color="auto" w:fill="auto"/>
          </w:tcPr>
          <w:p w14:paraId="1B3EB00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F3432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6563DD6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A75A862" w14:textId="77777777" w:rsidTr="001A1A16">
        <w:tc>
          <w:tcPr>
            <w:tcW w:w="577" w:type="dxa"/>
            <w:shd w:val="clear" w:color="auto" w:fill="auto"/>
          </w:tcPr>
          <w:p w14:paraId="5A6F5D1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7D52A2A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6635D693"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4EC98F6B" w14:textId="77777777" w:rsidR="00BE362C" w:rsidRPr="00BE362C" w:rsidRDefault="00BE362C" w:rsidP="005312EB">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58FD137" w14:textId="77777777" w:rsidR="00BE362C" w:rsidRPr="00E36039" w:rsidRDefault="009230E9" w:rsidP="005312EB">
      <w:pPr>
        <w:numPr>
          <w:ilvl w:val="0"/>
          <w:numId w:val="12"/>
        </w:numPr>
        <w:shd w:val="clear" w:color="auto" w:fill="FFFFFF" w:themeFill="background1"/>
        <w:tabs>
          <w:tab w:val="right" w:pos="426"/>
        </w:tabs>
        <w:spacing w:before="120"/>
        <w:rPr>
          <w:b/>
          <w:noProof w:val="0"/>
          <w:lang w:val="en-US" w:eastAsia="ru-RU"/>
        </w:rPr>
      </w:pPr>
      <w:r w:rsidRPr="009230E9">
        <w:rPr>
          <w:b/>
          <w:noProof w:val="0"/>
          <w:lang w:eastAsia="ru-RU"/>
        </w:rPr>
        <w:t xml:space="preserve">conform SIA RSAP </w:t>
      </w:r>
      <w:r>
        <w:rPr>
          <w:b/>
          <w:noProof w:val="0"/>
          <w:lang w:eastAsia="ru-RU"/>
        </w:rPr>
        <w:t>/</w:t>
      </w:r>
      <w:r w:rsidR="00515F31">
        <w:rPr>
          <w:b/>
          <w:noProof w:val="0"/>
          <w:lang w:eastAsia="ru-RU"/>
        </w:rPr>
        <w:t>p</w:t>
      </w:r>
      <w:proofErr w:type="spellStart"/>
      <w:r w:rsidR="00BE362C" w:rsidRPr="00E36039">
        <w:rPr>
          <w:b/>
          <w:noProof w:val="0"/>
          <w:lang w:val="en-US" w:eastAsia="ru-RU"/>
        </w:rPr>
        <w:t>ână</w:t>
      </w:r>
      <w:proofErr w:type="spellEnd"/>
      <w:r w:rsidR="00515F31">
        <w:rPr>
          <w:b/>
          <w:noProof w:val="0"/>
          <w:lang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195A008D" w14:textId="77777777" w:rsidR="00BE362C" w:rsidRPr="00BE362C" w:rsidRDefault="00BE362C" w:rsidP="005312EB">
      <w:pPr>
        <w:numPr>
          <w:ilvl w:val="0"/>
          <w:numId w:val="12"/>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lastRenderedPageBreak/>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sidR="0055327B">
        <w:rPr>
          <w:b/>
          <w:noProof w:val="0"/>
          <w:lang w:val="ru-RU" w:eastAsia="ru-RU"/>
        </w:rPr>
        <w:t>___________________________</w:t>
      </w:r>
    </w:p>
    <w:p w14:paraId="2CD3E555" w14:textId="77777777" w:rsidR="00BE362C" w:rsidRPr="00BE362C" w:rsidRDefault="00BE362C" w:rsidP="005312EB">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5811CBFD"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DCB8825" w14:textId="77777777" w:rsidR="00BE362C" w:rsidRPr="00BE362C" w:rsidRDefault="00BE362C" w:rsidP="005312EB">
      <w:pPr>
        <w:numPr>
          <w:ilvl w:val="0"/>
          <w:numId w:val="10"/>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4432C81C" w14:textId="77777777" w:rsidR="00BE362C" w:rsidRPr="00BE362C" w:rsidRDefault="00BE362C" w:rsidP="005312EB">
      <w:pPr>
        <w:numPr>
          <w:ilvl w:val="0"/>
          <w:numId w:val="10"/>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eastAsia="ru-RU"/>
        </w:rPr>
        <w:t xml:space="preserve"> </w:t>
      </w:r>
      <w:proofErr w:type="spellStart"/>
      <w:r w:rsidRPr="00BE362C">
        <w:rPr>
          <w:b/>
          <w:noProof w:val="0"/>
          <w:lang w:val="ru-RU" w:eastAsia="ru-RU"/>
        </w:rPr>
        <w:t>deschiderii</w:t>
      </w:r>
      <w:proofErr w:type="spellEnd"/>
      <w:r w:rsidR="00515F31">
        <w:rPr>
          <w:b/>
          <w:noProof w:val="0"/>
          <w:lang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6B33BDC0" w14:textId="77777777"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3B0357F3"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0A51E005" w14:textId="77777777" w:rsidR="00BE362C" w:rsidRPr="00BE362C" w:rsidRDefault="00BE362C" w:rsidP="005312EB">
      <w:pPr>
        <w:numPr>
          <w:ilvl w:val="0"/>
          <w:numId w:val="10"/>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020BD206" w14:textId="77777777" w:rsidR="00BE362C" w:rsidRPr="00BE362C" w:rsidRDefault="00BE362C" w:rsidP="005312EB">
      <w:pPr>
        <w:numPr>
          <w:ilvl w:val="0"/>
          <w:numId w:val="10"/>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A84D81E" w14:textId="77777777" w:rsidR="00BE362C" w:rsidRPr="00BE362C" w:rsidRDefault="00BE362C" w:rsidP="005312EB">
      <w:pPr>
        <w:numPr>
          <w:ilvl w:val="0"/>
          <w:numId w:val="10"/>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563C99E" w14:textId="77777777"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03AB7A0" w14:textId="77777777" w:rsidR="00BE362C" w:rsidRPr="00BE362C" w:rsidRDefault="00BE362C" w:rsidP="005312EB">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37A3271A"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091FF035"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94ED9FA"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510D128D" w14:textId="77777777" w:rsidR="00BE362C" w:rsidRPr="00A85592" w:rsidRDefault="00BE362C" w:rsidP="005312EB">
      <w:pPr>
        <w:numPr>
          <w:ilvl w:val="0"/>
          <w:numId w:val="10"/>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7D8D970B" w14:textId="77777777" w:rsidR="00BE362C" w:rsidRPr="00A85592" w:rsidRDefault="00BE362C" w:rsidP="005312EB">
      <w:pPr>
        <w:numPr>
          <w:ilvl w:val="0"/>
          <w:numId w:val="10"/>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3BE86972" w14:textId="77777777" w:rsidR="00BE362C" w:rsidRPr="00BE362C" w:rsidRDefault="00BE362C" w:rsidP="005312EB">
      <w:pPr>
        <w:numPr>
          <w:ilvl w:val="0"/>
          <w:numId w:val="10"/>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5E221C58" w14:textId="77777777" w:rsidR="00BE362C" w:rsidRPr="00BE362C" w:rsidRDefault="00BE362C" w:rsidP="005312EB">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5DA64551" w14:textId="77777777" w:rsidR="00BE362C" w:rsidRPr="00BE362C" w:rsidRDefault="00BE362C" w:rsidP="005312EB">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959"/>
        <w:gridCol w:w="3577"/>
      </w:tblGrid>
      <w:tr w:rsidR="00BE362C" w:rsidRPr="00BE362C" w14:paraId="3CC7DA9E" w14:textId="77777777" w:rsidTr="001A1A16">
        <w:tc>
          <w:tcPr>
            <w:tcW w:w="5305" w:type="dxa"/>
            <w:shd w:val="clear" w:color="auto" w:fill="FFFFFF" w:themeFill="background1"/>
          </w:tcPr>
          <w:p w14:paraId="4EBE1D1A" w14:textId="77777777" w:rsidR="00BE362C" w:rsidRPr="00BE362C" w:rsidRDefault="00BE362C" w:rsidP="00BE362C">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sidR="00515F31">
              <w:rPr>
                <w:b/>
                <w:noProof w:val="0"/>
                <w:lang w:eastAsia="ru-RU"/>
              </w:rPr>
              <w:t xml:space="preserve"> </w:t>
            </w:r>
            <w:proofErr w:type="spellStart"/>
            <w:r w:rsidRPr="00BE362C">
              <w:rPr>
                <w:b/>
                <w:noProof w:val="0"/>
                <w:lang w:val="ru-RU" w:eastAsia="ru-RU"/>
              </w:rPr>
              <w:t>instrumentului</w:t>
            </w:r>
            <w:proofErr w:type="spellEnd"/>
            <w:r w:rsidR="00515F31">
              <w:rPr>
                <w:b/>
                <w:noProof w:val="0"/>
                <w:lang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6E6F3EC4"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395F4353" w14:textId="77777777" w:rsidTr="001A1A16">
        <w:tc>
          <w:tcPr>
            <w:tcW w:w="5305" w:type="dxa"/>
            <w:shd w:val="clear" w:color="auto" w:fill="FFFFFF" w:themeFill="background1"/>
          </w:tcPr>
          <w:p w14:paraId="5A1AAB26" w14:textId="77777777"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4C24C325"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217F1C12" w14:textId="77777777" w:rsidTr="001A1A16">
        <w:tc>
          <w:tcPr>
            <w:tcW w:w="5305" w:type="dxa"/>
            <w:shd w:val="clear" w:color="auto" w:fill="FFFFFF" w:themeFill="background1"/>
          </w:tcPr>
          <w:p w14:paraId="16A69BAD" w14:textId="7777777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S</w:t>
            </w:r>
            <w:r w:rsidR="00BE362C" w:rsidRPr="00BE362C">
              <w:rPr>
                <w:noProof w:val="0"/>
                <w:lang w:val="ru-RU" w:eastAsia="ru-RU"/>
              </w:rPr>
              <w:t>istemul</w:t>
            </w:r>
            <w:proofErr w:type="spellEnd"/>
            <w:r>
              <w:rPr>
                <w:noProof w:val="0"/>
                <w:lang w:eastAsia="ru-RU"/>
              </w:rPr>
              <w:t xml:space="preserve"> </w:t>
            </w:r>
            <w:proofErr w:type="spellStart"/>
            <w:r w:rsidR="00BE362C" w:rsidRPr="00BE362C">
              <w:rPr>
                <w:noProof w:val="0"/>
                <w:lang w:val="ru-RU" w:eastAsia="ru-RU"/>
              </w:rPr>
              <w:t>de</w:t>
            </w:r>
            <w:proofErr w:type="spellEnd"/>
            <w:r>
              <w:rPr>
                <w:noProof w:val="0"/>
                <w:lang w:eastAsia="ru-RU"/>
              </w:rPr>
              <w:t xml:space="preserve"> </w:t>
            </w:r>
            <w:proofErr w:type="spellStart"/>
            <w:r w:rsidR="00BE362C" w:rsidRPr="00BE362C">
              <w:rPr>
                <w:noProof w:val="0"/>
                <w:lang w:val="ru-RU" w:eastAsia="ru-RU"/>
              </w:rPr>
              <w:t>comenzi</w:t>
            </w:r>
            <w:proofErr w:type="spellEnd"/>
            <w:r>
              <w:rPr>
                <w:noProof w:val="0"/>
                <w:lang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10AEEB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0A20F9CD" w14:textId="77777777" w:rsidTr="001A1A16">
        <w:tc>
          <w:tcPr>
            <w:tcW w:w="5305" w:type="dxa"/>
            <w:shd w:val="clear" w:color="auto" w:fill="FFFFFF" w:themeFill="background1"/>
          </w:tcPr>
          <w:p w14:paraId="2464922B" w14:textId="7777777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F</w:t>
            </w:r>
            <w:r w:rsidR="00BE362C" w:rsidRPr="00BE362C">
              <w:rPr>
                <w:noProof w:val="0"/>
                <w:lang w:val="ru-RU" w:eastAsia="ru-RU"/>
              </w:rPr>
              <w:t>acturarea</w:t>
            </w:r>
            <w:proofErr w:type="spellEnd"/>
            <w:r>
              <w:rPr>
                <w:noProof w:val="0"/>
                <w:lang w:eastAsia="ru-RU"/>
              </w:rPr>
              <w:t xml:space="preserve"> </w:t>
            </w:r>
            <w:proofErr w:type="spellStart"/>
            <w:r w:rsidR="00BE362C" w:rsidRPr="00BE362C">
              <w:rPr>
                <w:noProof w:val="0"/>
                <w:lang w:val="ru-RU" w:eastAsia="ru-RU"/>
              </w:rPr>
              <w:t>electronică</w:t>
            </w:r>
            <w:proofErr w:type="spellEnd"/>
          </w:p>
        </w:tc>
        <w:tc>
          <w:tcPr>
            <w:tcW w:w="3785" w:type="dxa"/>
            <w:shd w:val="clear" w:color="auto" w:fill="FFFFFF" w:themeFill="background1"/>
          </w:tcPr>
          <w:p w14:paraId="414834DE"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3D369885" w14:textId="77777777" w:rsidTr="001A1A16">
        <w:trPr>
          <w:trHeight w:val="77"/>
        </w:trPr>
        <w:tc>
          <w:tcPr>
            <w:tcW w:w="5305" w:type="dxa"/>
            <w:shd w:val="clear" w:color="auto" w:fill="FFFFFF" w:themeFill="background1"/>
          </w:tcPr>
          <w:p w14:paraId="2E1BD616" w14:textId="7777777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P</w:t>
            </w:r>
            <w:r w:rsidR="00BE362C" w:rsidRPr="00BE362C">
              <w:rPr>
                <w:noProof w:val="0"/>
                <w:lang w:val="ru-RU" w:eastAsia="ru-RU"/>
              </w:rPr>
              <w:t>lățile</w:t>
            </w:r>
            <w:proofErr w:type="spellEnd"/>
            <w:r>
              <w:rPr>
                <w:noProof w:val="0"/>
                <w:lang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7CF0CEB3" w14:textId="77777777" w:rsidR="00BE362C" w:rsidRPr="00BE362C" w:rsidRDefault="00BE362C" w:rsidP="00BE362C">
            <w:pPr>
              <w:shd w:val="clear" w:color="auto" w:fill="FFFFFF" w:themeFill="background1"/>
              <w:tabs>
                <w:tab w:val="right" w:pos="426"/>
              </w:tabs>
              <w:rPr>
                <w:noProof w:val="0"/>
                <w:lang w:val="ru-RU" w:eastAsia="ru-RU"/>
              </w:rPr>
            </w:pPr>
          </w:p>
        </w:tc>
      </w:tr>
    </w:tbl>
    <w:p w14:paraId="72860AF1" w14:textId="77777777" w:rsidR="00BE362C" w:rsidRPr="00A50D0A" w:rsidRDefault="00BE362C" w:rsidP="005312EB">
      <w:pPr>
        <w:numPr>
          <w:ilvl w:val="0"/>
          <w:numId w:val="10"/>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1B5EBD9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1C9BC4B0" w14:textId="77777777" w:rsidR="00BE362C" w:rsidRPr="00867676" w:rsidRDefault="00BE362C" w:rsidP="005312EB">
      <w:pPr>
        <w:numPr>
          <w:ilvl w:val="0"/>
          <w:numId w:val="10"/>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eastAsia="ru-RU"/>
        </w:rPr>
        <w:t xml:space="preserve"> </w:t>
      </w:r>
      <w:proofErr w:type="spellStart"/>
      <w:r w:rsidRPr="00BE362C">
        <w:rPr>
          <w:b/>
          <w:noProof w:val="0"/>
          <w:lang w:val="ru-RU" w:eastAsia="ru-RU"/>
        </w:rPr>
        <w:t>informații</w:t>
      </w:r>
      <w:proofErr w:type="spellEnd"/>
      <w:r w:rsidR="00515F31">
        <w:rPr>
          <w:b/>
          <w:noProof w:val="0"/>
          <w:lang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ED55953" w14:textId="77777777" w:rsidR="00BE362C" w:rsidRPr="00BE362C" w:rsidRDefault="00BE362C" w:rsidP="00BE362C">
      <w:pPr>
        <w:shd w:val="clear" w:color="auto" w:fill="FFFFFF" w:themeFill="background1"/>
        <w:spacing w:before="120" w:after="120"/>
        <w:rPr>
          <w:b/>
          <w:noProof w:val="0"/>
          <w:lang w:val="ru-RU" w:eastAsia="ru-RU"/>
        </w:rPr>
      </w:pPr>
    </w:p>
    <w:p w14:paraId="79D08044" w14:textId="77777777"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5BCF8" w14:textId="77777777" w:rsidR="00507348" w:rsidRDefault="00507348" w:rsidP="00443BED">
      <w:pPr>
        <w:tabs>
          <w:tab w:val="decimal" w:pos="8364"/>
        </w:tabs>
        <w:spacing w:line="276" w:lineRule="auto"/>
        <w:ind w:right="-144"/>
        <w:jc w:val="center"/>
        <w:rPr>
          <w:b/>
          <w:bCs/>
          <w:color w:val="000000"/>
        </w:rPr>
      </w:pPr>
    </w:p>
    <w:p w14:paraId="78BF5121" w14:textId="77777777" w:rsidR="001C1C70" w:rsidRDefault="001C1C70" w:rsidP="00443BED">
      <w:pPr>
        <w:tabs>
          <w:tab w:val="decimal" w:pos="8364"/>
        </w:tabs>
        <w:spacing w:line="276" w:lineRule="auto"/>
        <w:ind w:right="-144"/>
        <w:jc w:val="center"/>
        <w:rPr>
          <w:b/>
          <w:bCs/>
          <w:color w:val="000000"/>
        </w:rPr>
      </w:pPr>
    </w:p>
    <w:p w14:paraId="5E98536D" w14:textId="77777777" w:rsidR="009C2F8F" w:rsidRPr="004B16DD" w:rsidRDefault="009C2F8F" w:rsidP="009C2F8F">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3</w:t>
      </w:r>
    </w:p>
    <w:p w14:paraId="14C560EE" w14:textId="77777777"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3244640" w14:textId="77777777" w:rsidR="009C2F8F" w:rsidRPr="00D22624" w:rsidRDefault="009C2F8F" w:rsidP="009C2F8F">
      <w:pPr>
        <w:jc w:val="right"/>
        <w:rPr>
          <w:noProof w:val="0"/>
          <w:lang w:val="it-IT"/>
        </w:rPr>
      </w:pPr>
      <w:r w:rsidRPr="0003591A">
        <w:rPr>
          <w:noProof w:val="0"/>
          <w:lang w:val="it-IT"/>
        </w:rPr>
        <w:t>din “____” ________ 20___</w:t>
      </w:r>
    </w:p>
    <w:p w14:paraId="51A80381"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359B4840"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212F97AB" w14:textId="77777777"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39DA3B7C" w14:textId="77777777" w:rsidR="00864A45" w:rsidRDefault="00864A45" w:rsidP="00631A2C">
      <w:pPr>
        <w:shd w:val="clear" w:color="auto" w:fill="FFFFFF" w:themeFill="background1"/>
        <w:spacing w:before="120"/>
        <w:rPr>
          <w:b/>
          <w:noProof w:val="0"/>
          <w:lang w:val="it-IT" w:eastAsia="ru-RU"/>
        </w:rPr>
      </w:pPr>
    </w:p>
    <w:p w14:paraId="0428DF04" w14:textId="77777777"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2F003D33"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37388F77" w14:textId="77777777" w:rsidR="00631A2C" w:rsidRPr="00BE362C" w:rsidRDefault="00631A2C" w:rsidP="00631A2C">
      <w:pPr>
        <w:shd w:val="clear" w:color="auto" w:fill="FFFFFF" w:themeFill="background1"/>
        <w:rPr>
          <w:noProof w:val="0"/>
          <w:sz w:val="20"/>
          <w:szCs w:val="20"/>
          <w:lang w:val="it-IT" w:eastAsia="ru-RU"/>
        </w:rPr>
      </w:pPr>
    </w:p>
    <w:p w14:paraId="0FE49C14" w14:textId="77777777" w:rsidR="00631A2C" w:rsidRPr="00864A45" w:rsidRDefault="00864A45" w:rsidP="005312EB">
      <w:pPr>
        <w:pStyle w:val="a"/>
        <w:numPr>
          <w:ilvl w:val="0"/>
          <w:numId w:val="15"/>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00631A2C" w:rsidRPr="00864A45">
        <w:rPr>
          <w:b/>
          <w:lang w:val="ru-RU" w:eastAsia="ru-RU"/>
        </w:rPr>
        <w:t>enumirea</w:t>
      </w:r>
      <w:proofErr w:type="spellEnd"/>
      <w:r w:rsidR="00515F31">
        <w:rPr>
          <w:b/>
          <w:lang w:eastAsia="ru-RU"/>
        </w:rPr>
        <w:t xml:space="preserve"> </w:t>
      </w:r>
      <w:proofErr w:type="spellStart"/>
      <w:r w:rsidR="00631A2C" w:rsidRPr="00864A45">
        <w:rPr>
          <w:b/>
          <w:lang w:val="ru-RU" w:eastAsia="ru-RU"/>
        </w:rPr>
        <w:t>autorității</w:t>
      </w:r>
      <w:proofErr w:type="spellEnd"/>
      <w:r w:rsidR="00515F31">
        <w:rPr>
          <w:b/>
          <w:lang w:eastAsia="ru-RU"/>
        </w:rPr>
        <w:t xml:space="preserve"> </w:t>
      </w:r>
      <w:proofErr w:type="spellStart"/>
      <w:r w:rsidR="00631A2C" w:rsidRPr="00864A45">
        <w:rPr>
          <w:b/>
          <w:lang w:val="ru-RU" w:eastAsia="ru-RU"/>
        </w:rPr>
        <w:t>contractant</w:t>
      </w:r>
      <w:r w:rsidR="0055327B">
        <w:rPr>
          <w:b/>
          <w:lang w:val="ru-RU" w:eastAsia="ru-RU"/>
        </w:rPr>
        <w:t>e</w:t>
      </w:r>
      <w:proofErr w:type="spellEnd"/>
      <w:r w:rsidR="0055327B">
        <w:rPr>
          <w:b/>
          <w:lang w:val="ru-RU" w:eastAsia="ru-RU"/>
        </w:rPr>
        <w:t>: _______________________</w:t>
      </w:r>
      <w:r w:rsidR="00631A2C" w:rsidRPr="00864A45">
        <w:rPr>
          <w:b/>
          <w:lang w:val="ru-RU" w:eastAsia="ru-RU"/>
        </w:rPr>
        <w:t>________________</w:t>
      </w:r>
    </w:p>
    <w:p w14:paraId="5044688E" w14:textId="77777777" w:rsidR="00631A2C" w:rsidRPr="00BE362C" w:rsidRDefault="00631A2C" w:rsidP="005312EB">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B6BFFC0" w14:textId="77777777" w:rsidR="00631A2C" w:rsidRPr="00BE362C" w:rsidRDefault="00631A2C" w:rsidP="005312EB">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293F65BB" w14:textId="77777777" w:rsidR="00631A2C" w:rsidRPr="00BE362C" w:rsidRDefault="00631A2C" w:rsidP="005312EB">
      <w:pPr>
        <w:numPr>
          <w:ilvl w:val="0"/>
          <w:numId w:val="15"/>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515F31">
        <w:rPr>
          <w:b/>
          <w:noProof w:val="0"/>
          <w:lang w:eastAsia="ru-RU"/>
        </w:rPr>
        <w:t xml:space="preserve"> </w:t>
      </w:r>
      <w:proofErr w:type="spellStart"/>
      <w:r w:rsidRPr="00BE362C">
        <w:rPr>
          <w:b/>
          <w:noProof w:val="0"/>
          <w:lang w:val="ru-RU" w:eastAsia="ru-RU"/>
        </w:rPr>
        <w:t>de</w:t>
      </w:r>
      <w:proofErr w:type="spellEnd"/>
      <w:r w:rsidR="00515F31">
        <w:rPr>
          <w:b/>
          <w:noProof w:val="0"/>
          <w:lang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002E8FE1" w14:textId="77777777" w:rsidR="00631A2C" w:rsidRPr="00BE362C" w:rsidRDefault="00631A2C" w:rsidP="005312EB">
      <w:pPr>
        <w:numPr>
          <w:ilvl w:val="0"/>
          <w:numId w:val="15"/>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15524F28" w14:textId="77777777" w:rsidR="0005316F" w:rsidRDefault="00631A2C" w:rsidP="005312EB">
      <w:pPr>
        <w:numPr>
          <w:ilvl w:val="0"/>
          <w:numId w:val="15"/>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11B36FA7" w14:textId="77777777" w:rsidR="0005316F" w:rsidRPr="006E3A91" w:rsidRDefault="0005316F" w:rsidP="005312EB">
      <w:pPr>
        <w:numPr>
          <w:ilvl w:val="0"/>
          <w:numId w:val="15"/>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2BCF0B67" w14:textId="77777777" w:rsidR="00631A2C" w:rsidRDefault="00631A2C" w:rsidP="005312EB">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40F5411F" w14:textId="77777777" w:rsidR="00C459CA" w:rsidRPr="00BE362C" w:rsidRDefault="00C459CA" w:rsidP="005312EB">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1B61CCBD" w14:textId="77777777" w:rsidTr="007E79C1">
        <w:trPr>
          <w:jc w:val="center"/>
        </w:trPr>
        <w:tc>
          <w:tcPr>
            <w:tcW w:w="576" w:type="dxa"/>
            <w:shd w:val="clear" w:color="auto" w:fill="auto"/>
          </w:tcPr>
          <w:p w14:paraId="1BD011FD"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184ED494"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233DF80D"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7C6A5111" w14:textId="77777777" w:rsidTr="007E79C1">
        <w:trPr>
          <w:jc w:val="center"/>
        </w:trPr>
        <w:tc>
          <w:tcPr>
            <w:tcW w:w="576" w:type="dxa"/>
            <w:shd w:val="clear" w:color="auto" w:fill="auto"/>
          </w:tcPr>
          <w:p w14:paraId="11F8231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767C8B4"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638B91EE"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4BEE11CC" w14:textId="77777777" w:rsidTr="007E79C1">
        <w:trPr>
          <w:jc w:val="center"/>
        </w:trPr>
        <w:tc>
          <w:tcPr>
            <w:tcW w:w="576" w:type="dxa"/>
            <w:shd w:val="clear" w:color="auto" w:fill="auto"/>
          </w:tcPr>
          <w:p w14:paraId="15B4F1D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9AD7D1F"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6FA5EFD1"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072D961B" w14:textId="77777777" w:rsidR="009C2F8F" w:rsidRPr="009C2F8F" w:rsidRDefault="009C2F8F" w:rsidP="005312EB">
      <w:pPr>
        <w:numPr>
          <w:ilvl w:val="0"/>
          <w:numId w:val="15"/>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7AE438DC" w14:textId="77777777" w:rsidR="009C2F8F" w:rsidRDefault="009C2F8F" w:rsidP="005312EB">
      <w:pPr>
        <w:numPr>
          <w:ilvl w:val="0"/>
          <w:numId w:val="15"/>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206652D3" w14:textId="77777777" w:rsidR="00893E7C" w:rsidRPr="009C2F8F" w:rsidRDefault="00893E7C" w:rsidP="005312EB">
      <w:pPr>
        <w:numPr>
          <w:ilvl w:val="0"/>
          <w:numId w:val="15"/>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08428B8" w14:textId="77777777" w:rsidR="00631A2C" w:rsidRPr="00BE362C" w:rsidRDefault="00631A2C" w:rsidP="005312EB">
      <w:pPr>
        <w:numPr>
          <w:ilvl w:val="0"/>
          <w:numId w:val="15"/>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391AD9EF" w14:textId="77777777" w:rsidR="00631A2C" w:rsidRPr="00BE362C" w:rsidRDefault="00515F31" w:rsidP="005312EB">
      <w:pPr>
        <w:numPr>
          <w:ilvl w:val="0"/>
          <w:numId w:val="12"/>
        </w:numPr>
        <w:shd w:val="clear" w:color="auto" w:fill="FFFFFF" w:themeFill="background1"/>
        <w:tabs>
          <w:tab w:val="right" w:pos="426"/>
        </w:tabs>
        <w:spacing w:before="120"/>
        <w:rPr>
          <w:b/>
          <w:noProof w:val="0"/>
          <w:lang w:val="ru-RU" w:eastAsia="ru-RU"/>
        </w:rPr>
      </w:pPr>
      <w:r>
        <w:rPr>
          <w:b/>
          <w:noProof w:val="0"/>
          <w:lang w:eastAsia="ru-RU"/>
        </w:rPr>
        <w:t>p</w:t>
      </w:r>
      <w:proofErr w:type="spellStart"/>
      <w:r w:rsidR="00631A2C" w:rsidRPr="00BE362C">
        <w:rPr>
          <w:b/>
          <w:noProof w:val="0"/>
          <w:lang w:val="ru-RU" w:eastAsia="ru-RU"/>
        </w:rPr>
        <w:t>ână</w:t>
      </w:r>
      <w:proofErr w:type="spellEnd"/>
      <w:r>
        <w:rPr>
          <w:b/>
          <w:noProof w:val="0"/>
          <w:lang w:eastAsia="ru-RU"/>
        </w:rPr>
        <w:t xml:space="preserve"> </w:t>
      </w:r>
      <w:proofErr w:type="spellStart"/>
      <w:r w:rsidR="00631A2C" w:rsidRPr="00BE362C">
        <w:rPr>
          <w:b/>
          <w:noProof w:val="0"/>
          <w:lang w:val="ru-RU" w:eastAsia="ru-RU"/>
        </w:rPr>
        <w:t>la</w:t>
      </w:r>
      <w:proofErr w:type="spellEnd"/>
      <w:r w:rsidR="00631A2C" w:rsidRPr="00BE362C">
        <w:rPr>
          <w:b/>
          <w:noProof w:val="0"/>
          <w:lang w:val="ru-RU" w:eastAsia="ru-RU"/>
        </w:rPr>
        <w:t xml:space="preserve">: </w:t>
      </w:r>
      <w:r w:rsidR="00631A2C" w:rsidRPr="00BE362C">
        <w:rPr>
          <w:b/>
          <w:i/>
          <w:noProof w:val="0"/>
          <w:lang w:val="ru-RU" w:eastAsia="ru-RU"/>
        </w:rPr>
        <w:t>[</w:t>
      </w:r>
      <w:proofErr w:type="spellStart"/>
      <w:r w:rsidR="00631A2C" w:rsidRPr="00BE362C">
        <w:rPr>
          <w:b/>
          <w:i/>
          <w:noProof w:val="0"/>
          <w:lang w:val="ru-RU" w:eastAsia="ru-RU"/>
        </w:rPr>
        <w:t>ora</w:t>
      </w:r>
      <w:proofErr w:type="spellEnd"/>
      <w:r>
        <w:rPr>
          <w:b/>
          <w:i/>
          <w:noProof w:val="0"/>
          <w:lang w:eastAsia="ru-RU"/>
        </w:rPr>
        <w:t xml:space="preserve"> </w:t>
      </w:r>
      <w:proofErr w:type="spellStart"/>
      <w:r w:rsidR="00631A2C" w:rsidRPr="00BE362C">
        <w:rPr>
          <w:b/>
          <w:i/>
          <w:noProof w:val="0"/>
          <w:lang w:val="ru-RU" w:eastAsia="ru-RU"/>
        </w:rPr>
        <w:t>exactă</w:t>
      </w:r>
      <w:proofErr w:type="spellEnd"/>
      <w:r w:rsidR="00631A2C" w:rsidRPr="00BE362C">
        <w:rPr>
          <w:b/>
          <w:i/>
          <w:noProof w:val="0"/>
          <w:lang w:val="ru-RU" w:eastAsia="ru-RU"/>
        </w:rPr>
        <w:t>]</w:t>
      </w:r>
      <w:r w:rsidR="0055327B">
        <w:rPr>
          <w:b/>
          <w:noProof w:val="0"/>
          <w:lang w:val="ru-RU" w:eastAsia="ru-RU"/>
        </w:rPr>
        <w:t>_______________</w:t>
      </w:r>
      <w:r w:rsidR="00631A2C" w:rsidRPr="00BE362C">
        <w:rPr>
          <w:b/>
          <w:noProof w:val="0"/>
          <w:lang w:val="ru-RU" w:eastAsia="ru-RU"/>
        </w:rPr>
        <w:t>__________________________________</w:t>
      </w:r>
    </w:p>
    <w:p w14:paraId="56277D6A" w14:textId="77777777" w:rsidR="00631A2C" w:rsidRPr="00BE362C" w:rsidRDefault="00631A2C" w:rsidP="005312EB">
      <w:pPr>
        <w:numPr>
          <w:ilvl w:val="0"/>
          <w:numId w:val="12"/>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0055327B">
        <w:rPr>
          <w:b/>
          <w:noProof w:val="0"/>
          <w:lang w:val="ru-RU" w:eastAsia="ru-RU"/>
        </w:rPr>
        <w:t>_____________________________</w:t>
      </w:r>
      <w:r w:rsidRPr="00BE362C">
        <w:rPr>
          <w:b/>
          <w:noProof w:val="0"/>
          <w:lang w:val="ru-RU" w:eastAsia="ru-RU"/>
        </w:rPr>
        <w:t>_____________________________</w:t>
      </w:r>
    </w:p>
    <w:p w14:paraId="4403324F" w14:textId="77777777" w:rsidR="00631A2C" w:rsidRPr="00BE362C" w:rsidRDefault="00631A2C" w:rsidP="005312EB">
      <w:pPr>
        <w:numPr>
          <w:ilvl w:val="0"/>
          <w:numId w:val="15"/>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49ADE2A1" w14:textId="77777777"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lastRenderedPageBreak/>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EDC23D7" w14:textId="77777777" w:rsidR="00631A2C" w:rsidRPr="00BE362C" w:rsidRDefault="00631A2C" w:rsidP="005312EB">
      <w:pPr>
        <w:numPr>
          <w:ilvl w:val="0"/>
          <w:numId w:val="15"/>
        </w:numPr>
        <w:tabs>
          <w:tab w:val="right" w:pos="426"/>
        </w:tabs>
        <w:spacing w:before="120"/>
        <w:ind w:left="0" w:firstLine="0"/>
        <w:rPr>
          <w:b/>
          <w:noProof w:val="0"/>
          <w:lang w:val="it-IT" w:eastAsia="ru-RU"/>
        </w:rPr>
      </w:pPr>
      <w:r w:rsidRPr="00BE362C">
        <w:rPr>
          <w:b/>
          <w:noProof w:val="0"/>
          <w:lang w:val="it-IT" w:eastAsia="ru-RU"/>
        </w:rPr>
        <w:t>Termenul de valabilitate a ofertelor: _</w:t>
      </w:r>
      <w:r w:rsidR="0055327B">
        <w:rPr>
          <w:b/>
          <w:noProof w:val="0"/>
          <w:lang w:val="it-IT" w:eastAsia="ru-RU"/>
        </w:rPr>
        <w:t>______________________________</w:t>
      </w:r>
      <w:r w:rsidRPr="00BE362C">
        <w:rPr>
          <w:b/>
          <w:noProof w:val="0"/>
          <w:lang w:val="it-IT" w:eastAsia="ru-RU"/>
        </w:rPr>
        <w:t>______</w:t>
      </w:r>
    </w:p>
    <w:p w14:paraId="4E57B16B" w14:textId="77777777" w:rsidR="00631A2C" w:rsidRPr="00BE362C" w:rsidRDefault="00631A2C" w:rsidP="005312EB">
      <w:pPr>
        <w:numPr>
          <w:ilvl w:val="0"/>
          <w:numId w:val="15"/>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eastAsia="ru-RU"/>
        </w:rPr>
        <w:t xml:space="preserve"> </w:t>
      </w:r>
      <w:proofErr w:type="spellStart"/>
      <w:r w:rsidRPr="00BE362C">
        <w:rPr>
          <w:b/>
          <w:noProof w:val="0"/>
          <w:lang w:val="ru-RU" w:eastAsia="ru-RU"/>
        </w:rPr>
        <w:t>deschiderii</w:t>
      </w:r>
      <w:proofErr w:type="spellEnd"/>
      <w:r w:rsidR="00515F31">
        <w:rPr>
          <w:b/>
          <w:noProof w:val="0"/>
          <w:lang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153E2632"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0C4C1B38"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5EBCD8A8" w14:textId="77777777" w:rsidR="00631A2C" w:rsidRPr="00BE362C" w:rsidRDefault="00631A2C" w:rsidP="005312EB">
      <w:pPr>
        <w:numPr>
          <w:ilvl w:val="0"/>
          <w:numId w:val="15"/>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DD09068" w14:textId="77777777" w:rsidR="00631A2C" w:rsidRPr="00BE362C" w:rsidRDefault="00631A2C" w:rsidP="005312EB">
      <w:pPr>
        <w:numPr>
          <w:ilvl w:val="0"/>
          <w:numId w:val="15"/>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1540A46D" w14:textId="77777777" w:rsidR="00631A2C" w:rsidRPr="00BE362C" w:rsidRDefault="00631A2C" w:rsidP="005312EB">
      <w:pPr>
        <w:numPr>
          <w:ilvl w:val="0"/>
          <w:numId w:val="15"/>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6BF09760" w14:textId="77777777"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07EC3D68" w14:textId="77777777" w:rsidR="00631A2C" w:rsidRPr="000930AB" w:rsidRDefault="00631A2C" w:rsidP="005312EB">
      <w:pPr>
        <w:numPr>
          <w:ilvl w:val="0"/>
          <w:numId w:val="15"/>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0CFC7841" w14:textId="77777777" w:rsidR="00631A2C" w:rsidRPr="00BE362C" w:rsidRDefault="00631A2C" w:rsidP="005312EB">
      <w:pPr>
        <w:numPr>
          <w:ilvl w:val="0"/>
          <w:numId w:val="15"/>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eastAsia="ru-RU"/>
        </w:rPr>
        <w:t xml:space="preserve"> </w:t>
      </w:r>
      <w:proofErr w:type="spellStart"/>
      <w:r w:rsidRPr="00BE362C">
        <w:rPr>
          <w:b/>
          <w:noProof w:val="0"/>
          <w:lang w:val="ru-RU" w:eastAsia="ru-RU"/>
        </w:rPr>
        <w:t>informații</w:t>
      </w:r>
      <w:proofErr w:type="spellEnd"/>
      <w:r w:rsidR="00515F31">
        <w:rPr>
          <w:b/>
          <w:noProof w:val="0"/>
          <w:lang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4C9E154D" w14:textId="77777777" w:rsidR="00631A2C" w:rsidRPr="00BE362C" w:rsidRDefault="00631A2C" w:rsidP="00631A2C">
      <w:pPr>
        <w:shd w:val="clear" w:color="auto" w:fill="FFFFFF" w:themeFill="background1"/>
        <w:spacing w:before="120" w:after="120"/>
        <w:rPr>
          <w:b/>
          <w:noProof w:val="0"/>
          <w:lang w:val="ru-RU" w:eastAsia="ru-RU"/>
        </w:rPr>
      </w:pPr>
    </w:p>
    <w:p w14:paraId="67A413F2" w14:textId="77777777" w:rsidR="00631A2C" w:rsidRPr="00BE362C" w:rsidRDefault="00631A2C" w:rsidP="00631A2C">
      <w:pPr>
        <w:shd w:val="clear" w:color="auto" w:fill="FFFFFF" w:themeFill="background1"/>
        <w:spacing w:before="120" w:after="120"/>
        <w:rPr>
          <w:b/>
          <w:noProof w:val="0"/>
          <w:lang w:val="ru-RU" w:eastAsia="ru-RU"/>
        </w:rPr>
      </w:pPr>
    </w:p>
    <w:p w14:paraId="1C9E171D" w14:textId="77777777"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77E97219" w14:textId="77777777" w:rsidR="00631A2C" w:rsidRDefault="00631A2C" w:rsidP="00631A2C">
      <w:pPr>
        <w:tabs>
          <w:tab w:val="decimal" w:pos="8364"/>
        </w:tabs>
        <w:spacing w:line="276" w:lineRule="auto"/>
        <w:ind w:right="-144"/>
        <w:jc w:val="center"/>
        <w:rPr>
          <w:b/>
          <w:bCs/>
          <w:color w:val="000000"/>
        </w:rPr>
      </w:pPr>
    </w:p>
    <w:p w14:paraId="51CB1C9F" w14:textId="77777777" w:rsidR="00631A2C" w:rsidRDefault="00631A2C" w:rsidP="00631A2C">
      <w:pPr>
        <w:tabs>
          <w:tab w:val="decimal" w:pos="8364"/>
        </w:tabs>
        <w:spacing w:line="276" w:lineRule="auto"/>
        <w:ind w:right="-144"/>
        <w:jc w:val="center"/>
        <w:rPr>
          <w:b/>
          <w:bCs/>
          <w:color w:val="000000"/>
        </w:rPr>
      </w:pPr>
    </w:p>
    <w:p w14:paraId="7815DD32"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79D3B468"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49BCF3B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70DD9528"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7FB000C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E1B1688"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03C2E7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6FCF0A2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74C6721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7C1374B4"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1711EF2"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BBCDFA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7DC531E"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A6D9D1C"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1A3114A4"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67F18668"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7BE31C7"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16886BA6"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0A96764E"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9454E40"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02D7C4C5"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AA4730A"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01DE0654"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577C4"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FF07D57"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180522A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180E8B41"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0100ED65" w14:textId="77777777" w:rsidR="009C2F8F" w:rsidRPr="004B16DD" w:rsidRDefault="009C2F8F" w:rsidP="009C2F8F">
      <w:pPr>
        <w:jc w:val="right"/>
        <w:rPr>
          <w:noProof w:val="0"/>
          <w:sz w:val="22"/>
          <w:szCs w:val="22"/>
          <w:lang w:val="it-IT"/>
        </w:rPr>
      </w:pPr>
      <w:r w:rsidRPr="00A30B00">
        <w:rPr>
          <w:noProof w:val="0"/>
          <w:lang w:val="it-IT"/>
        </w:rPr>
        <w:t>Anexa nr.</w:t>
      </w:r>
      <w:r>
        <w:rPr>
          <w:noProof w:val="0"/>
          <w:lang w:val="it-IT"/>
        </w:rPr>
        <w:t>4</w:t>
      </w:r>
    </w:p>
    <w:p w14:paraId="1B9FF8B0" w14:textId="77777777"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31425DE" w14:textId="77777777" w:rsidR="009C2F8F" w:rsidRPr="00D22624" w:rsidRDefault="009C2F8F" w:rsidP="009C2F8F">
      <w:pPr>
        <w:jc w:val="right"/>
        <w:rPr>
          <w:noProof w:val="0"/>
          <w:lang w:val="it-IT"/>
        </w:rPr>
      </w:pPr>
      <w:r w:rsidRPr="0003591A">
        <w:rPr>
          <w:noProof w:val="0"/>
          <w:lang w:val="it-IT"/>
        </w:rPr>
        <w:t>din “____” ________ 20___</w:t>
      </w:r>
    </w:p>
    <w:p w14:paraId="16FDA841"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1C2C854E"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7302C3F2" w14:textId="77777777"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C24071C"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1D31A21A"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14248CA0"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59338D0C"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686F4FC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9B6E4A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50EB4E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53A4F0"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14651F65"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E2B7645" w14:textId="77777777" w:rsidR="00A26B23" w:rsidRPr="00A26B23" w:rsidRDefault="00A26B23" w:rsidP="00A26B23">
            <w:pPr>
              <w:rPr>
                <w:b/>
                <w:bCs/>
              </w:rPr>
            </w:pPr>
          </w:p>
        </w:tc>
      </w:tr>
      <w:tr w:rsidR="00A26B23" w:rsidRPr="00A26B23" w14:paraId="60CC68D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6720F95"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65A377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CDF1CA2"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729161C9"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E0F7893"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07BA0CDB"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E6159AC" w14:textId="77777777" w:rsidR="00A26B23" w:rsidRPr="00A26B23" w:rsidRDefault="00A26B23" w:rsidP="00A26B23">
            <w:pPr>
              <w:rPr>
                <w:b/>
                <w:bCs/>
              </w:rPr>
            </w:pPr>
          </w:p>
        </w:tc>
      </w:tr>
      <w:tr w:rsidR="00A26B23" w:rsidRPr="00A26B23" w14:paraId="1B3F53B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78BDA38"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7E02265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77B3DE3"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13E21DD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85177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69C8F22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4A00411" w14:textId="77777777" w:rsidR="00A26B23" w:rsidRPr="00A26B23" w:rsidRDefault="00A26B23" w:rsidP="00A26B23">
            <w:pPr>
              <w:rPr>
                <w:b/>
                <w:bCs/>
              </w:rPr>
            </w:pPr>
          </w:p>
        </w:tc>
      </w:tr>
    </w:tbl>
    <w:p w14:paraId="5CFE337B"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1F09DECF" w14:textId="77777777"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r w:rsidRPr="0017664F">
        <w:rPr>
          <w:rFonts w:eastAsia="PMingLiU"/>
          <w:b w:val="0"/>
          <w:lang w:val="ro-RO" w:eastAsia="zh-CN"/>
        </w:rPr>
        <w:t>nr._____din__________________a ___________________av</w:t>
      </w:r>
      <w:r w:rsidR="008E2754">
        <w:rPr>
          <w:rFonts w:eastAsia="PMingLiU"/>
          <w:b w:val="0"/>
          <w:lang w:val="ro-RO" w:eastAsia="zh-CN"/>
        </w:rPr>
        <w:t>â</w:t>
      </w:r>
      <w:r w:rsidRPr="0017664F">
        <w:rPr>
          <w:rFonts w:eastAsia="PMingLiU"/>
          <w:b w:val="0"/>
          <w:lang w:val="ro-RO" w:eastAsia="zh-CN"/>
        </w:rPr>
        <w:t>nd următoarea componenţă:</w:t>
      </w:r>
    </w:p>
    <w:p w14:paraId="58B57EF8"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5D4CCC8"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sidR="00544071">
        <w:rPr>
          <w:rFonts w:eastAsia="PMingLiU"/>
          <w:b w:val="0"/>
          <w:lang w:val="ro-RO" w:eastAsia="zh-CN"/>
        </w:rPr>
        <w:t>te ____________________________</w:t>
      </w:r>
    </w:p>
    <w:p w14:paraId="0FC0E296" w14:textId="77777777"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75C1445E"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1268CCFA"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598C4BFD"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764C1973"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60794A3C"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2821CA9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336516A9"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48232025"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0695019D"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1D6B932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42F995C3"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7BF33C11" w14:textId="77777777" w:rsidR="004063D9" w:rsidRDefault="00401E90" w:rsidP="00A26B23">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688FEA65"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D545D66"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39107B1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74200472"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B578EDD"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41316EB9"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84F1425"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CC4B3C6" w14:textId="77777777" w:rsidR="00455A94" w:rsidRPr="00840073" w:rsidRDefault="00455A94" w:rsidP="00F059B8">
            <w:pPr>
              <w:jc w:val="center"/>
              <w:rPr>
                <w:bCs/>
                <w:color w:val="000000" w:themeColor="text1"/>
              </w:rPr>
            </w:pPr>
          </w:p>
        </w:tc>
      </w:tr>
      <w:tr w:rsidR="00455A94" w:rsidRPr="00840073" w14:paraId="69F44223"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071871A"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E58A665" w14:textId="77777777" w:rsidR="00455A94" w:rsidRPr="00840073" w:rsidRDefault="00455A94" w:rsidP="00F059B8">
            <w:pPr>
              <w:jc w:val="center"/>
              <w:rPr>
                <w:bCs/>
                <w:color w:val="000000" w:themeColor="text1"/>
              </w:rPr>
            </w:pPr>
          </w:p>
        </w:tc>
      </w:tr>
      <w:tr w:rsidR="00455A94" w:rsidRPr="00840073" w14:paraId="1EE1D98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A9A2390"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65325E6" w14:textId="77777777" w:rsidR="00455A94" w:rsidRPr="00840073" w:rsidRDefault="00455A94" w:rsidP="00F059B8">
            <w:pPr>
              <w:jc w:val="center"/>
              <w:rPr>
                <w:bCs/>
                <w:color w:val="000000" w:themeColor="text1"/>
              </w:rPr>
            </w:pPr>
          </w:p>
        </w:tc>
      </w:tr>
    </w:tbl>
    <w:p w14:paraId="5963A666"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5EF38F63"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14:paraId="40D0BE3A"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31E9B2D" w14:textId="77777777"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6833DA99"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14:paraId="285603D6" w14:textId="77777777"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06DE03EF" w14:textId="77777777"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E499D7A" w14:textId="77777777"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92B06E5"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42B45429" w14:textId="77777777"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1B0D81FD" w14:textId="77777777"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70407942"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7478DB93"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5B8C8751"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39302470"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06F2B9C1"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28CCC528"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52B4512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6A9ABCF4" w14:textId="77777777"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D4FD0C7"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0A0950F7" w14:textId="77777777"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sidR="00BA6DCE">
        <w:rPr>
          <w:rFonts w:eastAsia="PMingLiU"/>
          <w:b w:val="0"/>
          <w:i/>
          <w:lang w:val="ro-RO" w:eastAsia="zh-CN"/>
        </w:rPr>
        <w:t xml:space="preserve"> </w:t>
      </w:r>
      <w:r w:rsidRPr="003F2E01">
        <w:rPr>
          <w:rFonts w:eastAsia="PMingLiU"/>
          <w:b w:val="0"/>
          <w:i/>
          <w:lang w:val="ro-RO" w:eastAsia="zh-CN"/>
        </w:rPr>
        <w:t>admişi în urma preselecţiei</w:t>
      </w:r>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pentru identificarea soluţiei/soluţiilor care să răspundă necesităţilor</w:t>
      </w:r>
      <w:r w:rsidR="00BA6DCE">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14:paraId="2273D213"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04EDB2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7C3B10A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00F9F50A"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03A408D"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5CB126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7A8CD835"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84F5DF5"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67D44310"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551DAC74"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6E6DD0B4"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5EC7F2F"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CD7C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E4E4E6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D231F6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777DB80"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C2CA2BA"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376BA29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374A7A90"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3F4CC71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7F7FBDCF"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62A1AE53"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6FA9975E" w14:textId="77777777" w:rsidR="009B3649" w:rsidRDefault="009B3649" w:rsidP="00A26B23">
      <w:pPr>
        <w:pStyle w:val="Style3"/>
        <w:tabs>
          <w:tab w:val="left" w:pos="567"/>
        </w:tabs>
        <w:spacing w:before="0" w:beforeAutospacing="0" w:after="0"/>
        <w:ind w:left="0" w:firstLine="0"/>
        <w:rPr>
          <w:rFonts w:eastAsia="PMingLiU"/>
          <w:lang w:val="ro-RO" w:eastAsia="zh-CN"/>
        </w:rPr>
      </w:pPr>
    </w:p>
    <w:p w14:paraId="5820DC98" w14:textId="77777777" w:rsidR="009B3649" w:rsidRDefault="009B3649" w:rsidP="00A26B23">
      <w:pPr>
        <w:pStyle w:val="Style3"/>
        <w:tabs>
          <w:tab w:val="left" w:pos="567"/>
        </w:tabs>
        <w:spacing w:before="0" w:beforeAutospacing="0" w:after="0"/>
        <w:ind w:left="0" w:firstLine="0"/>
        <w:rPr>
          <w:rFonts w:eastAsia="PMingLiU"/>
          <w:lang w:val="ro-RO" w:eastAsia="zh-CN"/>
        </w:rPr>
      </w:pPr>
    </w:p>
    <w:p w14:paraId="7FBB9F56" w14:textId="77777777"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5BDCAA90"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B884E20" w14:textId="77777777" w:rsidR="00CF101D" w:rsidRPr="00D22624" w:rsidRDefault="00CF101D" w:rsidP="00CF101D">
      <w:pPr>
        <w:jc w:val="right"/>
        <w:rPr>
          <w:noProof w:val="0"/>
          <w:lang w:val="it-IT"/>
        </w:rPr>
      </w:pPr>
      <w:r w:rsidRPr="0003591A">
        <w:rPr>
          <w:noProof w:val="0"/>
          <w:lang w:val="it-IT"/>
        </w:rPr>
        <w:t>din “____” ________ 20___</w:t>
      </w:r>
    </w:p>
    <w:p w14:paraId="7729E61B" w14:textId="77777777" w:rsidR="00BA6DCE" w:rsidRDefault="00BA6DCE" w:rsidP="00A26B23">
      <w:pPr>
        <w:pStyle w:val="Style3"/>
        <w:tabs>
          <w:tab w:val="left" w:pos="567"/>
        </w:tabs>
        <w:spacing w:before="0" w:beforeAutospacing="0" w:after="0"/>
        <w:ind w:left="0" w:firstLine="0"/>
        <w:rPr>
          <w:rFonts w:eastAsia="PMingLiU"/>
          <w:lang w:val="ro-RO" w:eastAsia="zh-CN"/>
        </w:rPr>
      </w:pPr>
    </w:p>
    <w:p w14:paraId="1D6D9AC3"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10D6F58C" w14:textId="77777777"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2196B302" w14:textId="77777777" w:rsidR="009D62FF" w:rsidRPr="009D62FF" w:rsidRDefault="009D62FF" w:rsidP="005312EB">
      <w:pPr>
        <w:numPr>
          <w:ilvl w:val="0"/>
          <w:numId w:val="13"/>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64973237" w14:textId="77777777" w:rsidTr="00657833">
        <w:tc>
          <w:tcPr>
            <w:tcW w:w="4248" w:type="dxa"/>
            <w:shd w:val="clear" w:color="auto" w:fill="FFFFFF" w:themeFill="background1"/>
          </w:tcPr>
          <w:p w14:paraId="2D5E2194"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0F3AFA0B" w14:textId="77777777" w:rsidR="009D62FF" w:rsidRPr="00657833" w:rsidRDefault="009D62FF" w:rsidP="009D62FF">
            <w:pPr>
              <w:ind w:right="-1"/>
              <w:jc w:val="both"/>
              <w:rPr>
                <w:rFonts w:eastAsia="Cambria"/>
                <w:noProof w:val="0"/>
              </w:rPr>
            </w:pPr>
          </w:p>
        </w:tc>
      </w:tr>
      <w:tr w:rsidR="009D62FF" w:rsidRPr="00657833" w14:paraId="10A6CF37" w14:textId="77777777" w:rsidTr="00657833">
        <w:tc>
          <w:tcPr>
            <w:tcW w:w="4248" w:type="dxa"/>
            <w:shd w:val="clear" w:color="auto" w:fill="FFFFFF" w:themeFill="background1"/>
          </w:tcPr>
          <w:p w14:paraId="176E46FE"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CA63E09" w14:textId="77777777" w:rsidR="009D62FF" w:rsidRPr="00657833" w:rsidRDefault="009D62FF" w:rsidP="009D62FF">
            <w:pPr>
              <w:ind w:right="-1"/>
              <w:jc w:val="both"/>
              <w:rPr>
                <w:rFonts w:eastAsia="Cambria"/>
                <w:noProof w:val="0"/>
              </w:rPr>
            </w:pPr>
          </w:p>
        </w:tc>
      </w:tr>
      <w:tr w:rsidR="009D62FF" w:rsidRPr="00657833" w14:paraId="759DF8BE" w14:textId="77777777" w:rsidTr="00657833">
        <w:tc>
          <w:tcPr>
            <w:tcW w:w="4248" w:type="dxa"/>
            <w:shd w:val="clear" w:color="auto" w:fill="FFFFFF" w:themeFill="background1"/>
          </w:tcPr>
          <w:p w14:paraId="6A6832D7"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3A735559" w14:textId="77777777" w:rsidR="009D62FF" w:rsidRPr="00657833" w:rsidRDefault="009D62FF" w:rsidP="009D62FF">
            <w:pPr>
              <w:ind w:right="-1"/>
              <w:jc w:val="both"/>
              <w:rPr>
                <w:rFonts w:eastAsia="Cambria"/>
                <w:noProof w:val="0"/>
              </w:rPr>
            </w:pPr>
          </w:p>
        </w:tc>
      </w:tr>
      <w:tr w:rsidR="009D62FF" w:rsidRPr="00657833" w14:paraId="23C3CF5C" w14:textId="77777777" w:rsidTr="00657833">
        <w:tc>
          <w:tcPr>
            <w:tcW w:w="4248" w:type="dxa"/>
            <w:shd w:val="clear" w:color="auto" w:fill="FFFFFF" w:themeFill="background1"/>
          </w:tcPr>
          <w:p w14:paraId="485C80D1"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1FC6AC11" w14:textId="77777777" w:rsidR="009D62FF" w:rsidRPr="00657833" w:rsidRDefault="009D62FF" w:rsidP="009D62FF">
            <w:pPr>
              <w:ind w:right="-1"/>
              <w:jc w:val="both"/>
              <w:rPr>
                <w:rFonts w:eastAsia="Cambria"/>
                <w:noProof w:val="0"/>
              </w:rPr>
            </w:pPr>
          </w:p>
        </w:tc>
      </w:tr>
      <w:tr w:rsidR="009D62FF" w:rsidRPr="00657833" w14:paraId="55A5C330" w14:textId="77777777" w:rsidTr="00657833">
        <w:tc>
          <w:tcPr>
            <w:tcW w:w="4248" w:type="dxa"/>
            <w:shd w:val="clear" w:color="auto" w:fill="FFFFFF" w:themeFill="background1"/>
          </w:tcPr>
          <w:p w14:paraId="29F6C554"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7AFCF73C" w14:textId="77777777" w:rsidR="009D62FF" w:rsidRPr="00657833" w:rsidRDefault="009D62FF" w:rsidP="009D62FF">
            <w:pPr>
              <w:ind w:right="-1"/>
              <w:jc w:val="both"/>
              <w:rPr>
                <w:rFonts w:eastAsia="Cambria"/>
                <w:noProof w:val="0"/>
              </w:rPr>
            </w:pPr>
          </w:p>
        </w:tc>
      </w:tr>
      <w:tr w:rsidR="009D62FF" w:rsidRPr="00657833" w14:paraId="24C2DE12" w14:textId="77777777" w:rsidTr="00657833">
        <w:tc>
          <w:tcPr>
            <w:tcW w:w="4248" w:type="dxa"/>
            <w:shd w:val="clear" w:color="auto" w:fill="FFFFFF" w:themeFill="background1"/>
          </w:tcPr>
          <w:p w14:paraId="533DF528"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0AF2EEE1" w14:textId="77777777" w:rsidR="009D62FF" w:rsidRPr="00657833" w:rsidRDefault="009D62FF" w:rsidP="009D62FF">
            <w:pPr>
              <w:ind w:right="-1"/>
              <w:jc w:val="both"/>
              <w:rPr>
                <w:rFonts w:eastAsia="Cambria"/>
                <w:noProof w:val="0"/>
              </w:rPr>
            </w:pPr>
          </w:p>
        </w:tc>
      </w:tr>
      <w:tr w:rsidR="009D62FF" w:rsidRPr="00657833" w14:paraId="77BE7128" w14:textId="77777777" w:rsidTr="00657833">
        <w:tc>
          <w:tcPr>
            <w:tcW w:w="4248" w:type="dxa"/>
            <w:shd w:val="clear" w:color="auto" w:fill="FFFFFF" w:themeFill="background1"/>
          </w:tcPr>
          <w:p w14:paraId="62CE1215" w14:textId="77777777"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16989CA7" w14:textId="77777777" w:rsidR="009D62FF" w:rsidRPr="00657833" w:rsidRDefault="009D62FF" w:rsidP="009D62FF">
            <w:pPr>
              <w:ind w:right="-1"/>
              <w:jc w:val="both"/>
              <w:rPr>
                <w:rFonts w:eastAsia="Cambria"/>
                <w:noProof w:val="0"/>
              </w:rPr>
            </w:pPr>
          </w:p>
        </w:tc>
      </w:tr>
      <w:tr w:rsidR="009D62FF" w:rsidRPr="00657833" w14:paraId="3E061000" w14:textId="77777777" w:rsidTr="00657833">
        <w:tc>
          <w:tcPr>
            <w:tcW w:w="4248" w:type="dxa"/>
            <w:shd w:val="clear" w:color="auto" w:fill="FFFFFF" w:themeFill="background1"/>
          </w:tcPr>
          <w:p w14:paraId="6007F81A"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2CC5DEEE" w14:textId="77777777" w:rsidR="009D62FF" w:rsidRPr="00657833" w:rsidRDefault="009D62FF" w:rsidP="009D62FF">
            <w:pPr>
              <w:ind w:right="-1"/>
              <w:jc w:val="both"/>
              <w:rPr>
                <w:rFonts w:eastAsia="Cambria"/>
                <w:noProof w:val="0"/>
              </w:rPr>
            </w:pPr>
          </w:p>
        </w:tc>
      </w:tr>
      <w:tr w:rsidR="009D62FF" w:rsidRPr="00657833" w14:paraId="4FFA881E" w14:textId="77777777" w:rsidTr="00657833">
        <w:tc>
          <w:tcPr>
            <w:tcW w:w="4248" w:type="dxa"/>
            <w:shd w:val="clear" w:color="auto" w:fill="FFFFFF" w:themeFill="background1"/>
          </w:tcPr>
          <w:p w14:paraId="09A0AB0B"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73CE6CB5"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512D3FEF" w14:textId="77777777" w:rsidR="009D62FF" w:rsidRPr="00657833" w:rsidRDefault="009D62FF" w:rsidP="009D62FF">
            <w:pPr>
              <w:ind w:right="-1"/>
              <w:jc w:val="both"/>
              <w:rPr>
                <w:rFonts w:eastAsia="Cambria"/>
                <w:noProof w:val="0"/>
              </w:rPr>
            </w:pPr>
          </w:p>
        </w:tc>
      </w:tr>
    </w:tbl>
    <w:p w14:paraId="5944CE00" w14:textId="77777777" w:rsidR="009D62FF" w:rsidRPr="00657833" w:rsidRDefault="009D62FF" w:rsidP="005312EB">
      <w:pPr>
        <w:numPr>
          <w:ilvl w:val="0"/>
          <w:numId w:val="13"/>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4AA31B2E" w14:textId="77777777" w:rsidTr="00657833">
        <w:tc>
          <w:tcPr>
            <w:tcW w:w="4248" w:type="dxa"/>
            <w:shd w:val="clear" w:color="auto" w:fill="FFFFFF" w:themeFill="background1"/>
          </w:tcPr>
          <w:p w14:paraId="3F9FAD71"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6BCDA0EA" w14:textId="77777777" w:rsidR="009D62FF" w:rsidRPr="00657833" w:rsidRDefault="009D62FF" w:rsidP="009D62FF">
            <w:pPr>
              <w:spacing w:after="160" w:line="259" w:lineRule="auto"/>
              <w:ind w:right="-1"/>
              <w:jc w:val="both"/>
              <w:rPr>
                <w:i/>
                <w:noProof w:val="0"/>
                <w:lang w:eastAsia="ro-RO"/>
              </w:rPr>
            </w:pPr>
          </w:p>
        </w:tc>
      </w:tr>
      <w:tr w:rsidR="009D62FF" w:rsidRPr="00657833" w14:paraId="70B12F80" w14:textId="77777777" w:rsidTr="00657833">
        <w:tc>
          <w:tcPr>
            <w:tcW w:w="4248" w:type="dxa"/>
            <w:shd w:val="clear" w:color="auto" w:fill="FFFFFF" w:themeFill="background1"/>
          </w:tcPr>
          <w:p w14:paraId="6E569C62"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0BBA524B"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05F3AFF0" w14:textId="77777777" w:rsidR="009D62FF" w:rsidRPr="00657833" w:rsidRDefault="009D62FF" w:rsidP="009D62FF">
            <w:pPr>
              <w:spacing w:after="160" w:line="259" w:lineRule="auto"/>
              <w:ind w:right="-1"/>
              <w:jc w:val="both"/>
              <w:rPr>
                <w:i/>
                <w:noProof w:val="0"/>
                <w:lang w:eastAsia="ro-RO"/>
              </w:rPr>
            </w:pPr>
          </w:p>
        </w:tc>
      </w:tr>
      <w:tr w:rsidR="009D62FF" w:rsidRPr="00657833" w14:paraId="749E75A2" w14:textId="77777777" w:rsidTr="00657833">
        <w:tc>
          <w:tcPr>
            <w:tcW w:w="4248" w:type="dxa"/>
            <w:shd w:val="clear" w:color="auto" w:fill="FFFFFF" w:themeFill="background1"/>
          </w:tcPr>
          <w:p w14:paraId="58782CD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155E4C18"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5D99E977"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375B0A9C" w14:textId="77777777" w:rsidTr="00657833">
        <w:tc>
          <w:tcPr>
            <w:tcW w:w="4248" w:type="dxa"/>
            <w:shd w:val="clear" w:color="auto" w:fill="FFFFFF" w:themeFill="background1"/>
          </w:tcPr>
          <w:p w14:paraId="7E13CE45"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58DD282C" w14:textId="77777777" w:rsidR="009D62FF" w:rsidRPr="00657833" w:rsidRDefault="009D62FF" w:rsidP="009D62FF">
            <w:pPr>
              <w:spacing w:after="160" w:line="259" w:lineRule="auto"/>
              <w:ind w:right="-1"/>
              <w:jc w:val="both"/>
              <w:rPr>
                <w:noProof w:val="0"/>
                <w:lang w:eastAsia="ro-RO"/>
              </w:rPr>
            </w:pPr>
          </w:p>
        </w:tc>
      </w:tr>
      <w:tr w:rsidR="009D62FF" w:rsidRPr="00657833" w14:paraId="24BA9B9E" w14:textId="77777777" w:rsidTr="00657833">
        <w:trPr>
          <w:trHeight w:val="255"/>
        </w:trPr>
        <w:tc>
          <w:tcPr>
            <w:tcW w:w="4248" w:type="dxa"/>
            <w:vMerge w:val="restart"/>
            <w:shd w:val="clear" w:color="auto" w:fill="FFFFFF" w:themeFill="background1"/>
          </w:tcPr>
          <w:p w14:paraId="3AB2C85B"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77BD220C" w14:textId="77777777" w:rsidR="009D62FF" w:rsidRPr="00657833" w:rsidRDefault="009D62FF" w:rsidP="009D62FF">
            <w:pPr>
              <w:spacing w:after="160" w:line="259" w:lineRule="auto"/>
              <w:ind w:right="-1"/>
              <w:jc w:val="both"/>
              <w:rPr>
                <w:i/>
                <w:noProof w:val="0"/>
                <w:lang w:eastAsia="ro-RO"/>
              </w:rPr>
            </w:pPr>
          </w:p>
        </w:tc>
        <w:tc>
          <w:tcPr>
            <w:tcW w:w="5570" w:type="dxa"/>
          </w:tcPr>
          <w:p w14:paraId="2DD02224"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59B6177D" w14:textId="77777777" w:rsidTr="00657833">
        <w:trPr>
          <w:trHeight w:val="255"/>
        </w:trPr>
        <w:tc>
          <w:tcPr>
            <w:tcW w:w="4248" w:type="dxa"/>
            <w:vMerge/>
            <w:shd w:val="clear" w:color="auto" w:fill="FFFFFF" w:themeFill="background1"/>
          </w:tcPr>
          <w:p w14:paraId="25F0BC64" w14:textId="77777777" w:rsidR="009D62FF" w:rsidRPr="00657833" w:rsidRDefault="009D62FF" w:rsidP="009D62FF">
            <w:pPr>
              <w:spacing w:after="160" w:line="259" w:lineRule="auto"/>
              <w:ind w:right="-1"/>
              <w:jc w:val="both"/>
              <w:rPr>
                <w:noProof w:val="0"/>
                <w:lang w:eastAsia="ro-RO"/>
              </w:rPr>
            </w:pPr>
          </w:p>
        </w:tc>
        <w:tc>
          <w:tcPr>
            <w:tcW w:w="5570" w:type="dxa"/>
          </w:tcPr>
          <w:p w14:paraId="1F780074"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634CECC1" w14:textId="77777777" w:rsidTr="00657833">
        <w:trPr>
          <w:trHeight w:val="255"/>
        </w:trPr>
        <w:tc>
          <w:tcPr>
            <w:tcW w:w="4248" w:type="dxa"/>
            <w:vMerge/>
            <w:shd w:val="clear" w:color="auto" w:fill="FFFFFF" w:themeFill="background1"/>
          </w:tcPr>
          <w:p w14:paraId="39AFFCD6" w14:textId="77777777" w:rsidR="009D62FF" w:rsidRPr="00657833" w:rsidRDefault="009D62FF" w:rsidP="009D62FF">
            <w:pPr>
              <w:spacing w:after="160" w:line="259" w:lineRule="auto"/>
              <w:ind w:right="-1"/>
              <w:jc w:val="both"/>
              <w:rPr>
                <w:noProof w:val="0"/>
                <w:lang w:eastAsia="ro-RO"/>
              </w:rPr>
            </w:pPr>
          </w:p>
        </w:tc>
        <w:tc>
          <w:tcPr>
            <w:tcW w:w="5570" w:type="dxa"/>
          </w:tcPr>
          <w:p w14:paraId="2F838332"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6B9DAAB5" w14:textId="77777777" w:rsidTr="00657833">
        <w:trPr>
          <w:trHeight w:val="281"/>
        </w:trPr>
        <w:tc>
          <w:tcPr>
            <w:tcW w:w="4248" w:type="dxa"/>
            <w:shd w:val="clear" w:color="auto" w:fill="FFFFFF" w:themeFill="background1"/>
          </w:tcPr>
          <w:p w14:paraId="19238EEB"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042E88F1"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848488A"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58139871"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02CC1DB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6AF1D86D" w14:textId="77777777" w:rsidTr="00657833">
        <w:trPr>
          <w:trHeight w:val="281"/>
        </w:trPr>
        <w:tc>
          <w:tcPr>
            <w:tcW w:w="4248" w:type="dxa"/>
            <w:shd w:val="clear" w:color="auto" w:fill="FFFFFF" w:themeFill="background1"/>
          </w:tcPr>
          <w:p w14:paraId="1AAAD3CD"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268C1533"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6716021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525A3D63"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2796B67B" w14:textId="77777777" w:rsidTr="00657833">
        <w:trPr>
          <w:trHeight w:val="281"/>
        </w:trPr>
        <w:tc>
          <w:tcPr>
            <w:tcW w:w="4248" w:type="dxa"/>
            <w:vMerge w:val="restart"/>
            <w:shd w:val="clear" w:color="auto" w:fill="FFFFFF" w:themeFill="background1"/>
          </w:tcPr>
          <w:p w14:paraId="5B08C927"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7B19CB3C"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07D7AAF7" w14:textId="77777777" w:rsidTr="00657833">
        <w:trPr>
          <w:trHeight w:val="281"/>
        </w:trPr>
        <w:tc>
          <w:tcPr>
            <w:tcW w:w="4248" w:type="dxa"/>
            <w:vMerge/>
            <w:shd w:val="clear" w:color="auto" w:fill="FFFFFF" w:themeFill="background1"/>
          </w:tcPr>
          <w:p w14:paraId="5BE365EC" w14:textId="77777777" w:rsidR="009D62FF" w:rsidRPr="00657833" w:rsidRDefault="009D62FF" w:rsidP="009D62FF">
            <w:pPr>
              <w:spacing w:after="160" w:line="259" w:lineRule="auto"/>
              <w:ind w:right="-1"/>
              <w:jc w:val="both"/>
              <w:rPr>
                <w:noProof w:val="0"/>
              </w:rPr>
            </w:pPr>
          </w:p>
        </w:tc>
        <w:tc>
          <w:tcPr>
            <w:tcW w:w="5570" w:type="dxa"/>
          </w:tcPr>
          <w:p w14:paraId="3DC9F563"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 xml:space="preserve">De la operatori economici care sunt întreprinderi mici și </w:t>
            </w:r>
            <w:r w:rsidRPr="00657833">
              <w:rPr>
                <w:rFonts w:eastAsia="Calibri"/>
                <w:noProof w:val="0"/>
              </w:rPr>
              <w:lastRenderedPageBreak/>
              <w:t>mijlocii:</w:t>
            </w:r>
          </w:p>
        </w:tc>
      </w:tr>
      <w:tr w:rsidR="009D62FF" w:rsidRPr="00657833" w14:paraId="600E2FE2" w14:textId="77777777" w:rsidTr="00657833">
        <w:trPr>
          <w:trHeight w:val="281"/>
        </w:trPr>
        <w:tc>
          <w:tcPr>
            <w:tcW w:w="4248" w:type="dxa"/>
            <w:vMerge/>
            <w:shd w:val="clear" w:color="auto" w:fill="FFFFFF" w:themeFill="background1"/>
          </w:tcPr>
          <w:p w14:paraId="77C66A98" w14:textId="77777777" w:rsidR="009D62FF" w:rsidRPr="00657833" w:rsidRDefault="009D62FF" w:rsidP="009D62FF">
            <w:pPr>
              <w:spacing w:after="160" w:line="259" w:lineRule="auto"/>
              <w:ind w:right="-1"/>
              <w:jc w:val="both"/>
              <w:rPr>
                <w:noProof w:val="0"/>
              </w:rPr>
            </w:pPr>
          </w:p>
        </w:tc>
        <w:tc>
          <w:tcPr>
            <w:tcW w:w="5570" w:type="dxa"/>
          </w:tcPr>
          <w:p w14:paraId="11F43126"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358A7085" w14:textId="77777777" w:rsidTr="00657833">
        <w:trPr>
          <w:trHeight w:val="281"/>
        </w:trPr>
        <w:tc>
          <w:tcPr>
            <w:tcW w:w="4248" w:type="dxa"/>
            <w:vMerge/>
            <w:shd w:val="clear" w:color="auto" w:fill="FFFFFF" w:themeFill="background1"/>
          </w:tcPr>
          <w:p w14:paraId="1B4FC9F8" w14:textId="77777777" w:rsidR="009D62FF" w:rsidRPr="00657833" w:rsidRDefault="009D62FF" w:rsidP="009D62FF">
            <w:pPr>
              <w:spacing w:after="160" w:line="259" w:lineRule="auto"/>
              <w:ind w:right="-1"/>
              <w:jc w:val="both"/>
              <w:rPr>
                <w:noProof w:val="0"/>
              </w:rPr>
            </w:pPr>
          </w:p>
        </w:tc>
        <w:tc>
          <w:tcPr>
            <w:tcW w:w="5570" w:type="dxa"/>
          </w:tcPr>
          <w:p w14:paraId="5F03F2E7"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1B0B67AC" w14:textId="77777777" w:rsidR="009D62FF" w:rsidRPr="009D62FF" w:rsidRDefault="009D62FF" w:rsidP="005312EB">
      <w:pPr>
        <w:numPr>
          <w:ilvl w:val="0"/>
          <w:numId w:val="13"/>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1F9504A8"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78D06A2C" w14:textId="77777777" w:rsidTr="00657833">
        <w:trPr>
          <w:trHeight w:val="269"/>
        </w:trPr>
        <w:tc>
          <w:tcPr>
            <w:tcW w:w="4253" w:type="dxa"/>
            <w:shd w:val="clear" w:color="auto" w:fill="FFFFFF" w:themeFill="background1"/>
          </w:tcPr>
          <w:p w14:paraId="32E06C56"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66A8E7C5" w14:textId="77777777" w:rsidR="009D62FF" w:rsidRPr="009D62FF" w:rsidRDefault="009D62FF" w:rsidP="009D62FF">
            <w:pPr>
              <w:tabs>
                <w:tab w:val="left" w:pos="1134"/>
                <w:tab w:val="left" w:pos="2694"/>
              </w:tabs>
              <w:jc w:val="both"/>
              <w:rPr>
                <w:rFonts w:eastAsia="Calibri"/>
                <w:noProof w:val="0"/>
              </w:rPr>
            </w:pPr>
          </w:p>
        </w:tc>
      </w:tr>
      <w:tr w:rsidR="009D62FF" w:rsidRPr="009D62FF" w14:paraId="1682856C" w14:textId="77777777" w:rsidTr="00657833">
        <w:trPr>
          <w:trHeight w:val="269"/>
        </w:trPr>
        <w:tc>
          <w:tcPr>
            <w:tcW w:w="4253" w:type="dxa"/>
            <w:shd w:val="clear" w:color="auto" w:fill="FFFFFF" w:themeFill="background1"/>
          </w:tcPr>
          <w:p w14:paraId="6E86129E"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28852253" w14:textId="77777777" w:rsidR="009D62FF" w:rsidRPr="009D62FF" w:rsidRDefault="009D62FF" w:rsidP="009D62FF">
            <w:pPr>
              <w:tabs>
                <w:tab w:val="left" w:pos="1134"/>
                <w:tab w:val="left" w:pos="2694"/>
              </w:tabs>
              <w:jc w:val="both"/>
              <w:rPr>
                <w:rFonts w:eastAsia="Calibri"/>
                <w:noProof w:val="0"/>
              </w:rPr>
            </w:pPr>
          </w:p>
        </w:tc>
      </w:tr>
      <w:tr w:rsidR="009D62FF" w:rsidRPr="009D62FF" w14:paraId="4F602484" w14:textId="77777777" w:rsidTr="00657833">
        <w:trPr>
          <w:trHeight w:val="269"/>
        </w:trPr>
        <w:tc>
          <w:tcPr>
            <w:tcW w:w="4253" w:type="dxa"/>
            <w:shd w:val="clear" w:color="auto" w:fill="FFFFFF" w:themeFill="background1"/>
          </w:tcPr>
          <w:p w14:paraId="28454DB6"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05C311EB"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27930CD6" w14:textId="77777777" w:rsidR="009D62FF" w:rsidRPr="009D62FF" w:rsidRDefault="009D62FF" w:rsidP="009D62FF">
            <w:pPr>
              <w:tabs>
                <w:tab w:val="left" w:pos="1134"/>
                <w:tab w:val="left" w:pos="2694"/>
              </w:tabs>
              <w:jc w:val="both"/>
              <w:rPr>
                <w:rFonts w:eastAsia="Calibri"/>
                <w:noProof w:val="0"/>
              </w:rPr>
            </w:pPr>
          </w:p>
        </w:tc>
      </w:tr>
      <w:tr w:rsidR="009D62FF" w:rsidRPr="009D62FF" w14:paraId="0F476A9E" w14:textId="77777777" w:rsidTr="00657833">
        <w:trPr>
          <w:trHeight w:val="269"/>
        </w:trPr>
        <w:tc>
          <w:tcPr>
            <w:tcW w:w="4253" w:type="dxa"/>
            <w:shd w:val="clear" w:color="auto" w:fill="FFFFFF" w:themeFill="background1"/>
          </w:tcPr>
          <w:p w14:paraId="3665AD5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75B72D07"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79F667BF" w14:textId="77777777" w:rsidTr="00657833">
        <w:trPr>
          <w:trHeight w:val="269"/>
        </w:trPr>
        <w:tc>
          <w:tcPr>
            <w:tcW w:w="4253" w:type="dxa"/>
            <w:shd w:val="clear" w:color="auto" w:fill="FFFFFF" w:themeFill="background1"/>
          </w:tcPr>
          <w:p w14:paraId="41D1F9A7"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F6355BC"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10DCCD83"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01C4E79F" w14:textId="77777777" w:rsidR="009D62FF" w:rsidRPr="009D62FF" w:rsidRDefault="009D62FF" w:rsidP="009D62FF">
            <w:pPr>
              <w:tabs>
                <w:tab w:val="left" w:pos="1134"/>
                <w:tab w:val="left" w:pos="2694"/>
              </w:tabs>
              <w:jc w:val="both"/>
              <w:rPr>
                <w:rFonts w:eastAsia="Calibri"/>
                <w:noProof w:val="0"/>
              </w:rPr>
            </w:pPr>
          </w:p>
        </w:tc>
      </w:tr>
      <w:tr w:rsidR="009D62FF" w:rsidRPr="009D62FF" w14:paraId="3308D4EB" w14:textId="77777777" w:rsidTr="00657833">
        <w:trPr>
          <w:trHeight w:val="604"/>
        </w:trPr>
        <w:tc>
          <w:tcPr>
            <w:tcW w:w="4253" w:type="dxa"/>
            <w:shd w:val="clear" w:color="auto" w:fill="FFFFFF" w:themeFill="background1"/>
          </w:tcPr>
          <w:p w14:paraId="7CF6F1F0"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28AC7628"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B3D9AA5"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05629C0A" w14:textId="77777777" w:rsidR="009D62FF" w:rsidRPr="009D62FF" w:rsidRDefault="009D62FF" w:rsidP="009D62FF">
            <w:pPr>
              <w:tabs>
                <w:tab w:val="left" w:pos="1134"/>
                <w:tab w:val="left" w:pos="2694"/>
              </w:tabs>
              <w:jc w:val="both"/>
              <w:rPr>
                <w:noProof w:val="0"/>
                <w:lang w:eastAsia="ro-RO"/>
              </w:rPr>
            </w:pPr>
          </w:p>
        </w:tc>
      </w:tr>
    </w:tbl>
    <w:p w14:paraId="74DD186E"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49"/>
        <w:gridCol w:w="3070"/>
        <w:gridCol w:w="1236"/>
        <w:gridCol w:w="1336"/>
        <w:gridCol w:w="1491"/>
        <w:gridCol w:w="1299"/>
      </w:tblGrid>
      <w:tr w:rsidR="009D62FF" w:rsidRPr="009D62FF" w14:paraId="4EA6E36F" w14:textId="77777777" w:rsidTr="009D62FF">
        <w:tc>
          <w:tcPr>
            <w:tcW w:w="562" w:type="dxa"/>
            <w:shd w:val="clear" w:color="auto" w:fill="F2F2F2"/>
          </w:tcPr>
          <w:p w14:paraId="60FF24BA"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3730DBA6" w14:textId="77777777"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8672E3E"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5965F08A"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6C9CD2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76D1188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388B9A69" w14:textId="77777777" w:rsidTr="00130A49">
        <w:tc>
          <w:tcPr>
            <w:tcW w:w="562" w:type="dxa"/>
          </w:tcPr>
          <w:p w14:paraId="737004D8"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B76C569"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06801933"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7B537B03"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4CA318DA"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7FD394A"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4CCCBD10" w14:textId="77777777" w:rsidTr="00130A49">
        <w:tc>
          <w:tcPr>
            <w:tcW w:w="562" w:type="dxa"/>
          </w:tcPr>
          <w:p w14:paraId="5EAF6F68"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B51CAA4"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5BD7B198"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7CC50103"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2CC4C667"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3FC3011" w14:textId="77777777" w:rsidR="009D62FF" w:rsidRPr="009D62FF" w:rsidRDefault="009D62FF" w:rsidP="009D62FF">
            <w:pPr>
              <w:tabs>
                <w:tab w:val="left" w:pos="1134"/>
                <w:tab w:val="left" w:pos="2694"/>
              </w:tabs>
              <w:spacing w:before="240"/>
              <w:jc w:val="center"/>
              <w:rPr>
                <w:rFonts w:eastAsia="Calibri"/>
                <w:noProof w:val="0"/>
              </w:rPr>
            </w:pPr>
          </w:p>
        </w:tc>
      </w:tr>
    </w:tbl>
    <w:p w14:paraId="657DF430"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2C0DCC6D" w14:textId="77777777" w:rsidR="009D62FF" w:rsidRPr="009D62FF" w:rsidRDefault="009D62FF" w:rsidP="005312EB">
      <w:pPr>
        <w:numPr>
          <w:ilvl w:val="0"/>
          <w:numId w:val="13"/>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5FCD3B33" w14:textId="77777777" w:rsidTr="00657833">
        <w:tc>
          <w:tcPr>
            <w:tcW w:w="5524" w:type="dxa"/>
            <w:shd w:val="clear" w:color="auto" w:fill="FFFFFF" w:themeFill="background1"/>
          </w:tcPr>
          <w:p w14:paraId="28683629"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40F27E17" w14:textId="77777777" w:rsidR="009D62FF" w:rsidRPr="009D62FF" w:rsidRDefault="009D62FF" w:rsidP="009D62FF">
            <w:pPr>
              <w:ind w:right="-1"/>
              <w:jc w:val="both"/>
              <w:rPr>
                <w:noProof w:val="0"/>
                <w:lang w:eastAsia="ro-RO"/>
              </w:rPr>
            </w:pPr>
            <w:r w:rsidRPr="009D62FF">
              <w:rPr>
                <w:noProof w:val="0"/>
                <w:lang w:eastAsia="ro-RO"/>
              </w:rPr>
              <w:t xml:space="preserve">Nu □        </w:t>
            </w:r>
          </w:p>
          <w:p w14:paraId="31DBFEDD"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41783A51" w14:textId="77777777" w:rsidTr="00657833">
        <w:tc>
          <w:tcPr>
            <w:tcW w:w="5524" w:type="dxa"/>
            <w:vMerge w:val="restart"/>
            <w:shd w:val="clear" w:color="auto" w:fill="FFFFFF" w:themeFill="background1"/>
          </w:tcPr>
          <w:p w14:paraId="5F650857"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41FDD243"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4FCED359" w14:textId="77777777" w:rsidTr="00657833">
        <w:tc>
          <w:tcPr>
            <w:tcW w:w="5524" w:type="dxa"/>
            <w:vMerge/>
            <w:shd w:val="clear" w:color="auto" w:fill="FFFFFF" w:themeFill="background1"/>
          </w:tcPr>
          <w:p w14:paraId="3C62176F" w14:textId="77777777" w:rsidR="009D62FF" w:rsidRPr="009D62FF" w:rsidRDefault="009D62FF" w:rsidP="009D62FF">
            <w:pPr>
              <w:jc w:val="both"/>
              <w:rPr>
                <w:rFonts w:eastAsia="Calibri"/>
                <w:noProof w:val="0"/>
              </w:rPr>
            </w:pPr>
          </w:p>
        </w:tc>
        <w:tc>
          <w:tcPr>
            <w:tcW w:w="4394" w:type="dxa"/>
          </w:tcPr>
          <w:p w14:paraId="1A29C748"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669238B2" w14:textId="77777777" w:rsidTr="00657833">
        <w:tc>
          <w:tcPr>
            <w:tcW w:w="5524" w:type="dxa"/>
            <w:shd w:val="clear" w:color="auto" w:fill="FFFFFF" w:themeFill="background1"/>
          </w:tcPr>
          <w:p w14:paraId="4C8ECE08"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1D82D470" w14:textId="77777777" w:rsidR="009D62FF" w:rsidRPr="009D62FF" w:rsidRDefault="009D62FF" w:rsidP="009D62FF">
            <w:pPr>
              <w:contextualSpacing/>
              <w:jc w:val="both"/>
              <w:rPr>
                <w:noProof w:val="0"/>
                <w:lang w:eastAsia="zh-CN"/>
              </w:rPr>
            </w:pPr>
          </w:p>
        </w:tc>
        <w:tc>
          <w:tcPr>
            <w:tcW w:w="4394" w:type="dxa"/>
          </w:tcPr>
          <w:p w14:paraId="3F1C83C3"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43F796B9"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0C5E0A9B"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0EC99628"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34C41329" w14:textId="77777777" w:rsidTr="00657833">
        <w:tc>
          <w:tcPr>
            <w:tcW w:w="5524" w:type="dxa"/>
            <w:shd w:val="clear" w:color="auto" w:fill="FFFFFF" w:themeFill="background1"/>
          </w:tcPr>
          <w:p w14:paraId="1295FF66"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1F73B3C3" w14:textId="77777777" w:rsidR="009D62FF" w:rsidRPr="009D62FF" w:rsidRDefault="009D62FF" w:rsidP="009D62FF">
            <w:pPr>
              <w:jc w:val="both"/>
              <w:rPr>
                <w:rFonts w:eastAsia="Calibri"/>
                <w:noProof w:val="0"/>
              </w:rPr>
            </w:pPr>
          </w:p>
        </w:tc>
      </w:tr>
    </w:tbl>
    <w:p w14:paraId="611FE522" w14:textId="77777777"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1FA63001" w14:textId="77777777" w:rsidR="009D62FF" w:rsidRPr="009D62FF" w:rsidRDefault="009D62FF" w:rsidP="009D62FF">
      <w:pPr>
        <w:jc w:val="both"/>
        <w:rPr>
          <w:rFonts w:eastAsia="Calibri"/>
          <w:noProof w:val="0"/>
          <w:lang w:val="it-IT"/>
        </w:rPr>
      </w:pPr>
    </w:p>
    <w:p w14:paraId="458C6A5C" w14:textId="77777777"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36D916A7" w14:textId="77777777"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4146C63B"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32F9CCD" w14:textId="77777777" w:rsidR="00CF101D" w:rsidRPr="00D22624" w:rsidRDefault="00CF101D" w:rsidP="00CF101D">
      <w:pPr>
        <w:jc w:val="right"/>
        <w:rPr>
          <w:noProof w:val="0"/>
          <w:lang w:val="it-IT"/>
        </w:rPr>
      </w:pPr>
      <w:r w:rsidRPr="0003591A">
        <w:rPr>
          <w:noProof w:val="0"/>
          <w:lang w:val="it-IT"/>
        </w:rPr>
        <w:t>din “____” ________ 20___</w:t>
      </w:r>
    </w:p>
    <w:p w14:paraId="649F365E" w14:textId="77777777" w:rsidR="00CF101D" w:rsidRDefault="00CF101D" w:rsidP="009D62FF">
      <w:pPr>
        <w:jc w:val="both"/>
        <w:rPr>
          <w:rFonts w:eastAsia="Calibri"/>
          <w:i/>
          <w:noProof w:val="0"/>
          <w:sz w:val="20"/>
          <w:szCs w:val="20"/>
          <w:bdr w:val="none" w:sz="0" w:space="0" w:color="auto" w:frame="1"/>
          <w:shd w:val="clear" w:color="auto" w:fill="FFFFFF"/>
        </w:rPr>
      </w:pPr>
    </w:p>
    <w:p w14:paraId="4AF5A271" w14:textId="77777777" w:rsidR="00CF101D" w:rsidRDefault="00CF101D" w:rsidP="009D62FF">
      <w:pPr>
        <w:jc w:val="both"/>
        <w:rPr>
          <w:rFonts w:eastAsia="Calibri"/>
          <w:i/>
          <w:noProof w:val="0"/>
          <w:sz w:val="20"/>
          <w:szCs w:val="20"/>
          <w:bdr w:val="none" w:sz="0" w:space="0" w:color="auto" w:frame="1"/>
          <w:shd w:val="clear" w:color="auto" w:fill="FFFFFF"/>
        </w:rPr>
      </w:pPr>
    </w:p>
    <w:p w14:paraId="4C65B147" w14:textId="77777777" w:rsidR="00130A49" w:rsidRDefault="00130A49" w:rsidP="002A6E99">
      <w:pPr>
        <w:ind w:right="-1"/>
        <w:jc w:val="center"/>
        <w:rPr>
          <w:b/>
          <w:bCs/>
          <w:noProof w:val="0"/>
          <w:color w:val="000000"/>
          <w:sz w:val="22"/>
          <w:szCs w:val="22"/>
        </w:rPr>
      </w:pPr>
    </w:p>
    <w:p w14:paraId="744EBDAB"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BCF30E6"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2693B110"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0AFC6D8F" w14:textId="77777777" w:rsidR="00130A49" w:rsidRPr="00130A49" w:rsidRDefault="00130A49" w:rsidP="005312EB">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060"/>
        <w:gridCol w:w="3921"/>
      </w:tblGrid>
      <w:tr w:rsidR="00130A49" w:rsidRPr="00130A49" w14:paraId="43ED6EB7" w14:textId="77777777" w:rsidTr="00657833">
        <w:tc>
          <w:tcPr>
            <w:tcW w:w="5353" w:type="dxa"/>
            <w:shd w:val="clear" w:color="auto" w:fill="FFFFFF" w:themeFill="background1"/>
          </w:tcPr>
          <w:p w14:paraId="1103CA03"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59699E5E" w14:textId="77777777" w:rsidR="00130A49" w:rsidRPr="00130A49" w:rsidRDefault="00130A49" w:rsidP="00130A49">
            <w:pPr>
              <w:jc w:val="both"/>
              <w:rPr>
                <w:rFonts w:eastAsia="Cambria"/>
                <w:noProof w:val="0"/>
              </w:rPr>
            </w:pPr>
          </w:p>
        </w:tc>
      </w:tr>
      <w:tr w:rsidR="00130A49" w:rsidRPr="00130A49" w14:paraId="10E3F475" w14:textId="77777777" w:rsidTr="00657833">
        <w:tc>
          <w:tcPr>
            <w:tcW w:w="5353" w:type="dxa"/>
            <w:shd w:val="clear" w:color="auto" w:fill="FFFFFF" w:themeFill="background1"/>
          </w:tcPr>
          <w:p w14:paraId="06BD31E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23305970" w14:textId="77777777" w:rsidR="00130A49" w:rsidRPr="00130A49" w:rsidRDefault="00130A49" w:rsidP="00130A49">
            <w:pPr>
              <w:jc w:val="both"/>
              <w:rPr>
                <w:rFonts w:eastAsia="Cambria"/>
                <w:noProof w:val="0"/>
              </w:rPr>
            </w:pPr>
          </w:p>
        </w:tc>
      </w:tr>
      <w:tr w:rsidR="00130A49" w:rsidRPr="00130A49" w14:paraId="150EB0ED" w14:textId="77777777" w:rsidTr="00657833">
        <w:tc>
          <w:tcPr>
            <w:tcW w:w="5353" w:type="dxa"/>
            <w:shd w:val="clear" w:color="auto" w:fill="FFFFFF" w:themeFill="background1"/>
          </w:tcPr>
          <w:p w14:paraId="1425ED0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0E029B5B" w14:textId="77777777" w:rsidR="00130A49" w:rsidRPr="00130A49" w:rsidRDefault="00130A49" w:rsidP="00130A49">
            <w:pPr>
              <w:jc w:val="both"/>
              <w:rPr>
                <w:rFonts w:eastAsia="Cambria"/>
                <w:noProof w:val="0"/>
              </w:rPr>
            </w:pPr>
          </w:p>
        </w:tc>
      </w:tr>
      <w:tr w:rsidR="00130A49" w:rsidRPr="00130A49" w14:paraId="02041E2D" w14:textId="77777777" w:rsidTr="00657833">
        <w:tc>
          <w:tcPr>
            <w:tcW w:w="5353" w:type="dxa"/>
            <w:shd w:val="clear" w:color="auto" w:fill="FFFFFF" w:themeFill="background1"/>
          </w:tcPr>
          <w:p w14:paraId="6FA636C8" w14:textId="77777777" w:rsidR="00130A49" w:rsidRPr="00130A49" w:rsidRDefault="00130A49" w:rsidP="00130A49">
            <w:pPr>
              <w:jc w:val="both"/>
              <w:rPr>
                <w:b/>
                <w:noProof w:val="0"/>
              </w:rPr>
            </w:pPr>
            <w:r w:rsidRPr="00130A49">
              <w:rPr>
                <w:b/>
                <w:noProof w:val="0"/>
              </w:rPr>
              <w:t>Adresa</w:t>
            </w:r>
          </w:p>
        </w:tc>
        <w:tc>
          <w:tcPr>
            <w:tcW w:w="4218" w:type="dxa"/>
          </w:tcPr>
          <w:p w14:paraId="569089D2" w14:textId="77777777" w:rsidR="00130A49" w:rsidRPr="00130A49" w:rsidRDefault="00130A49" w:rsidP="00130A49">
            <w:pPr>
              <w:jc w:val="both"/>
              <w:rPr>
                <w:rFonts w:eastAsia="Cambria"/>
                <w:noProof w:val="0"/>
              </w:rPr>
            </w:pPr>
          </w:p>
        </w:tc>
      </w:tr>
      <w:tr w:rsidR="00130A49" w:rsidRPr="00130A49" w14:paraId="648C014E" w14:textId="77777777" w:rsidTr="00657833">
        <w:tc>
          <w:tcPr>
            <w:tcW w:w="5353" w:type="dxa"/>
            <w:shd w:val="clear" w:color="auto" w:fill="FFFFFF" w:themeFill="background1"/>
          </w:tcPr>
          <w:p w14:paraId="73065280" w14:textId="77777777" w:rsidR="00130A49" w:rsidRPr="00130A49" w:rsidRDefault="00130A49" w:rsidP="00130A49">
            <w:pPr>
              <w:jc w:val="both"/>
              <w:rPr>
                <w:b/>
                <w:noProof w:val="0"/>
              </w:rPr>
            </w:pPr>
            <w:r w:rsidRPr="00130A49">
              <w:rPr>
                <w:b/>
                <w:noProof w:val="0"/>
              </w:rPr>
              <w:t>Număr de telefon</w:t>
            </w:r>
          </w:p>
        </w:tc>
        <w:tc>
          <w:tcPr>
            <w:tcW w:w="4218" w:type="dxa"/>
          </w:tcPr>
          <w:p w14:paraId="5497F482" w14:textId="77777777" w:rsidR="00130A49" w:rsidRPr="00130A49" w:rsidRDefault="00130A49" w:rsidP="00130A49">
            <w:pPr>
              <w:jc w:val="both"/>
              <w:rPr>
                <w:rFonts w:eastAsia="Cambria"/>
                <w:noProof w:val="0"/>
              </w:rPr>
            </w:pPr>
          </w:p>
        </w:tc>
      </w:tr>
      <w:tr w:rsidR="00130A49" w:rsidRPr="00130A49" w14:paraId="274BD73D" w14:textId="77777777" w:rsidTr="00657833">
        <w:tc>
          <w:tcPr>
            <w:tcW w:w="5353" w:type="dxa"/>
            <w:shd w:val="clear" w:color="auto" w:fill="FFFFFF" w:themeFill="background1"/>
          </w:tcPr>
          <w:p w14:paraId="6A1B049F" w14:textId="77777777" w:rsidR="00130A49" w:rsidRPr="00130A49" w:rsidRDefault="00130A49" w:rsidP="00130A49">
            <w:pPr>
              <w:jc w:val="both"/>
              <w:rPr>
                <w:b/>
                <w:noProof w:val="0"/>
              </w:rPr>
            </w:pPr>
            <w:r w:rsidRPr="00130A49">
              <w:rPr>
                <w:b/>
                <w:noProof w:val="0"/>
              </w:rPr>
              <w:t>Număr de fax</w:t>
            </w:r>
          </w:p>
        </w:tc>
        <w:tc>
          <w:tcPr>
            <w:tcW w:w="4218" w:type="dxa"/>
          </w:tcPr>
          <w:p w14:paraId="298D2832" w14:textId="77777777" w:rsidR="00130A49" w:rsidRPr="00130A49" w:rsidRDefault="00130A49" w:rsidP="00130A49">
            <w:pPr>
              <w:jc w:val="both"/>
              <w:rPr>
                <w:rFonts w:eastAsia="Cambria"/>
                <w:noProof w:val="0"/>
              </w:rPr>
            </w:pPr>
          </w:p>
        </w:tc>
      </w:tr>
      <w:tr w:rsidR="00130A49" w:rsidRPr="00130A49" w14:paraId="0C9BBBE6" w14:textId="77777777" w:rsidTr="00657833">
        <w:tc>
          <w:tcPr>
            <w:tcW w:w="5353" w:type="dxa"/>
            <w:shd w:val="clear" w:color="auto" w:fill="FFFFFF" w:themeFill="background1"/>
          </w:tcPr>
          <w:p w14:paraId="238D072B" w14:textId="77777777" w:rsidR="00130A49" w:rsidRPr="00130A49" w:rsidRDefault="00130A49" w:rsidP="00130A49">
            <w:pPr>
              <w:jc w:val="both"/>
              <w:rPr>
                <w:b/>
                <w:noProof w:val="0"/>
              </w:rPr>
            </w:pPr>
            <w:r w:rsidRPr="00130A49">
              <w:rPr>
                <w:b/>
                <w:noProof w:val="0"/>
              </w:rPr>
              <w:t xml:space="preserve">E-mail </w:t>
            </w:r>
          </w:p>
        </w:tc>
        <w:tc>
          <w:tcPr>
            <w:tcW w:w="4218" w:type="dxa"/>
          </w:tcPr>
          <w:p w14:paraId="7458C573" w14:textId="77777777" w:rsidR="00130A49" w:rsidRPr="00130A49" w:rsidRDefault="00130A49" w:rsidP="00130A49">
            <w:pPr>
              <w:jc w:val="both"/>
              <w:rPr>
                <w:rFonts w:eastAsia="Cambria"/>
                <w:noProof w:val="0"/>
              </w:rPr>
            </w:pPr>
          </w:p>
        </w:tc>
      </w:tr>
      <w:tr w:rsidR="00130A49" w:rsidRPr="00130A49" w14:paraId="028C502B" w14:textId="77777777" w:rsidTr="00657833">
        <w:tc>
          <w:tcPr>
            <w:tcW w:w="5353" w:type="dxa"/>
            <w:shd w:val="clear" w:color="auto" w:fill="FFFFFF" w:themeFill="background1"/>
          </w:tcPr>
          <w:p w14:paraId="4D84286B" w14:textId="77777777" w:rsidR="00130A49" w:rsidRPr="00130A49" w:rsidRDefault="00652C78" w:rsidP="00130A49">
            <w:pPr>
              <w:jc w:val="both"/>
              <w:rPr>
                <w:b/>
                <w:noProof w:val="0"/>
              </w:rPr>
            </w:pPr>
            <w:r w:rsidRPr="00652C78">
              <w:rPr>
                <w:b/>
                <w:noProof w:val="0"/>
              </w:rPr>
              <w:t>Pagina web oficială</w:t>
            </w:r>
          </w:p>
        </w:tc>
        <w:tc>
          <w:tcPr>
            <w:tcW w:w="4218" w:type="dxa"/>
          </w:tcPr>
          <w:p w14:paraId="620F5DBF" w14:textId="77777777" w:rsidR="00130A49" w:rsidRPr="00130A49" w:rsidRDefault="00130A49" w:rsidP="00130A49">
            <w:pPr>
              <w:jc w:val="both"/>
              <w:rPr>
                <w:rFonts w:eastAsia="Cambria"/>
                <w:noProof w:val="0"/>
              </w:rPr>
            </w:pPr>
          </w:p>
        </w:tc>
      </w:tr>
      <w:tr w:rsidR="00130A49" w:rsidRPr="00130A49" w14:paraId="4C0AA8FB" w14:textId="77777777" w:rsidTr="00657833">
        <w:tc>
          <w:tcPr>
            <w:tcW w:w="5353" w:type="dxa"/>
            <w:shd w:val="clear" w:color="auto" w:fill="FFFFFF" w:themeFill="background1"/>
          </w:tcPr>
          <w:p w14:paraId="5BEC24B0" w14:textId="77777777" w:rsidR="00130A49" w:rsidRPr="00130A49" w:rsidRDefault="00130A49" w:rsidP="00130A49">
            <w:pPr>
              <w:jc w:val="both"/>
              <w:rPr>
                <w:b/>
                <w:noProof w:val="0"/>
              </w:rPr>
            </w:pPr>
            <w:r w:rsidRPr="00130A49">
              <w:rPr>
                <w:b/>
                <w:noProof w:val="0"/>
              </w:rPr>
              <w:t xml:space="preserve">Persoana de contact </w:t>
            </w:r>
          </w:p>
          <w:p w14:paraId="0D484E15" w14:textId="77777777" w:rsidR="00130A49" w:rsidRPr="00130A49" w:rsidRDefault="00130A49" w:rsidP="00130A49">
            <w:pPr>
              <w:jc w:val="both"/>
              <w:rPr>
                <w:b/>
                <w:noProof w:val="0"/>
              </w:rPr>
            </w:pPr>
            <w:r w:rsidRPr="00130A49">
              <w:rPr>
                <w:i/>
                <w:noProof w:val="0"/>
              </w:rPr>
              <w:t>(nume, prenume, telefon, e-mail)</w:t>
            </w:r>
          </w:p>
        </w:tc>
        <w:tc>
          <w:tcPr>
            <w:tcW w:w="4218" w:type="dxa"/>
          </w:tcPr>
          <w:p w14:paraId="29E83374" w14:textId="77777777" w:rsidR="00130A49" w:rsidRPr="00130A49" w:rsidRDefault="00130A49" w:rsidP="00130A49">
            <w:pPr>
              <w:jc w:val="both"/>
              <w:rPr>
                <w:rFonts w:eastAsia="Cambria"/>
                <w:noProof w:val="0"/>
              </w:rPr>
            </w:pPr>
          </w:p>
        </w:tc>
      </w:tr>
    </w:tbl>
    <w:p w14:paraId="500175BB" w14:textId="77777777" w:rsidR="00130A49" w:rsidRPr="00130A49" w:rsidRDefault="00130A49" w:rsidP="005312EB">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058"/>
        <w:gridCol w:w="3923"/>
      </w:tblGrid>
      <w:tr w:rsidR="00130A49" w:rsidRPr="00130A49" w14:paraId="49801AD7" w14:textId="77777777" w:rsidTr="00657833">
        <w:tc>
          <w:tcPr>
            <w:tcW w:w="5353" w:type="dxa"/>
            <w:shd w:val="clear" w:color="auto" w:fill="FFFFFF" w:themeFill="background1"/>
          </w:tcPr>
          <w:p w14:paraId="630E6AE3"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3B276C25"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726C8D92"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6BF11A52" w14:textId="77777777" w:rsidTr="00657833">
        <w:tc>
          <w:tcPr>
            <w:tcW w:w="5353" w:type="dxa"/>
            <w:shd w:val="clear" w:color="auto" w:fill="FFFFFF" w:themeFill="background1"/>
          </w:tcPr>
          <w:p w14:paraId="52928D3C"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B411C8C" w14:textId="77777777" w:rsidR="00130A49" w:rsidRPr="00130A49" w:rsidRDefault="00130A49" w:rsidP="00130A49">
            <w:pPr>
              <w:jc w:val="both"/>
              <w:rPr>
                <w:noProof w:val="0"/>
                <w:lang w:eastAsia="ro-RO"/>
              </w:rPr>
            </w:pPr>
          </w:p>
        </w:tc>
      </w:tr>
      <w:tr w:rsidR="00130A49" w:rsidRPr="00130A49" w14:paraId="19EA3C72" w14:textId="77777777" w:rsidTr="00657833">
        <w:tc>
          <w:tcPr>
            <w:tcW w:w="5353" w:type="dxa"/>
            <w:shd w:val="clear" w:color="auto" w:fill="FFFFFF" w:themeFill="background1"/>
          </w:tcPr>
          <w:p w14:paraId="1B8BB879"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5A30B706" w14:textId="77777777" w:rsidR="00130A49" w:rsidRPr="00130A49" w:rsidRDefault="00130A49" w:rsidP="00130A49">
            <w:pPr>
              <w:jc w:val="both"/>
              <w:rPr>
                <w:noProof w:val="0"/>
                <w:lang w:eastAsia="ro-RO"/>
              </w:rPr>
            </w:pPr>
          </w:p>
        </w:tc>
      </w:tr>
      <w:tr w:rsidR="00130A49" w:rsidRPr="00130A49" w14:paraId="75A53E8C" w14:textId="77777777" w:rsidTr="00657833">
        <w:tc>
          <w:tcPr>
            <w:tcW w:w="5353" w:type="dxa"/>
            <w:shd w:val="clear" w:color="auto" w:fill="FFFFFF" w:themeFill="background1"/>
          </w:tcPr>
          <w:p w14:paraId="4A1D9E08"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6D4470B8" w14:textId="77777777" w:rsidR="00130A49" w:rsidRPr="00130A49" w:rsidRDefault="00130A49" w:rsidP="00130A49">
            <w:pPr>
              <w:jc w:val="both"/>
              <w:rPr>
                <w:rFonts w:eastAsia="Cambria"/>
                <w:noProof w:val="0"/>
              </w:rPr>
            </w:pPr>
          </w:p>
        </w:tc>
      </w:tr>
      <w:tr w:rsidR="00130A49" w:rsidRPr="00130A49" w14:paraId="3A13686E" w14:textId="77777777" w:rsidTr="00657833">
        <w:tc>
          <w:tcPr>
            <w:tcW w:w="5353" w:type="dxa"/>
            <w:vMerge w:val="restart"/>
            <w:shd w:val="clear" w:color="auto" w:fill="FFFFFF" w:themeFill="background1"/>
          </w:tcPr>
          <w:p w14:paraId="5F5D7CDD"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r w:rsidR="005312EB">
              <w:fldChar w:fldCharType="begin"/>
            </w:r>
            <w:r w:rsidR="005312EB">
              <w:instrText xml:space="preserve"> HYPERLINK "http://www.mtender.gov.md" </w:instrText>
            </w:r>
            <w:r w:rsidR="005312EB">
              <w:fldChar w:fldCharType="separate"/>
            </w:r>
            <w:r w:rsidRPr="00130A49">
              <w:rPr>
                <w:i/>
                <w:noProof w:val="0"/>
                <w:color w:val="0000FF"/>
                <w:u w:val="single"/>
                <w:lang w:eastAsia="ro-RO"/>
              </w:rPr>
              <w:t>www.mtender.gov.md</w:t>
            </w:r>
            <w:r w:rsidR="005312EB">
              <w:rPr>
                <w:i/>
                <w:noProof w:val="0"/>
                <w:color w:val="0000FF"/>
                <w:u w:val="single"/>
                <w:lang w:eastAsia="ro-RO"/>
              </w:rPr>
              <w:fldChar w:fldCharType="end"/>
            </w:r>
            <w:r w:rsidRPr="00130A49">
              <w:rPr>
                <w:i/>
                <w:noProof w:val="0"/>
                <w:lang w:eastAsia="ro-RO"/>
              </w:rPr>
              <w:t>)</w:t>
            </w:r>
          </w:p>
        </w:tc>
        <w:tc>
          <w:tcPr>
            <w:tcW w:w="4218" w:type="dxa"/>
          </w:tcPr>
          <w:p w14:paraId="208C1BCE"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4AD6656D" w14:textId="77777777" w:rsidTr="00657833">
        <w:tc>
          <w:tcPr>
            <w:tcW w:w="5353" w:type="dxa"/>
            <w:vMerge/>
            <w:shd w:val="clear" w:color="auto" w:fill="FFFFFF" w:themeFill="background1"/>
          </w:tcPr>
          <w:p w14:paraId="159A1F74" w14:textId="77777777" w:rsidR="00130A49" w:rsidRPr="00130A49" w:rsidRDefault="00130A49" w:rsidP="00130A49">
            <w:pPr>
              <w:jc w:val="both"/>
              <w:rPr>
                <w:b/>
                <w:noProof w:val="0"/>
                <w:lang w:eastAsia="ro-RO"/>
              </w:rPr>
            </w:pPr>
          </w:p>
        </w:tc>
        <w:tc>
          <w:tcPr>
            <w:tcW w:w="4218" w:type="dxa"/>
          </w:tcPr>
          <w:p w14:paraId="54B5504C"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120BD7BC" w14:textId="77777777" w:rsidTr="00657833">
        <w:tc>
          <w:tcPr>
            <w:tcW w:w="5353" w:type="dxa"/>
            <w:shd w:val="clear" w:color="auto" w:fill="FFFFFF" w:themeFill="background1"/>
          </w:tcPr>
          <w:p w14:paraId="1DFDDD11"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2F16A02E" w14:textId="77777777" w:rsidR="00130A49" w:rsidRPr="00130A49" w:rsidRDefault="00130A49" w:rsidP="00130A49">
            <w:pPr>
              <w:jc w:val="both"/>
              <w:rPr>
                <w:rFonts w:eastAsia="Cambria"/>
                <w:noProof w:val="0"/>
              </w:rPr>
            </w:pPr>
          </w:p>
        </w:tc>
      </w:tr>
      <w:tr w:rsidR="00130A49" w:rsidRPr="00130A49" w14:paraId="545D3A0D" w14:textId="77777777" w:rsidTr="00657833">
        <w:trPr>
          <w:trHeight w:val="1040"/>
        </w:trPr>
        <w:tc>
          <w:tcPr>
            <w:tcW w:w="5353" w:type="dxa"/>
            <w:shd w:val="clear" w:color="auto" w:fill="FFFFFF" w:themeFill="background1"/>
          </w:tcPr>
          <w:p w14:paraId="6B6004A9"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D9FBE87" w14:textId="77777777" w:rsidR="00130A49" w:rsidRPr="00130A49" w:rsidRDefault="00130A49" w:rsidP="00130A49">
            <w:pPr>
              <w:jc w:val="both"/>
              <w:rPr>
                <w:rFonts w:eastAsia="Cambria"/>
                <w:noProof w:val="0"/>
              </w:rPr>
            </w:pPr>
          </w:p>
        </w:tc>
      </w:tr>
    </w:tbl>
    <w:p w14:paraId="1788EBFA" w14:textId="77777777" w:rsidR="00130A49" w:rsidRPr="00130A49" w:rsidRDefault="00130A49" w:rsidP="005312EB">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050"/>
        <w:gridCol w:w="3931"/>
      </w:tblGrid>
      <w:tr w:rsidR="00130A49" w:rsidRPr="00130A49" w14:paraId="38C628B5" w14:textId="77777777" w:rsidTr="00657833">
        <w:trPr>
          <w:trHeight w:val="304"/>
        </w:trPr>
        <w:tc>
          <w:tcPr>
            <w:tcW w:w="5353" w:type="dxa"/>
            <w:shd w:val="clear" w:color="auto" w:fill="FFFFFF" w:themeFill="background1"/>
          </w:tcPr>
          <w:p w14:paraId="7AD194D5"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5547A65D"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1D581FF5" w14:textId="77777777" w:rsidTr="00657833">
        <w:trPr>
          <w:trHeight w:val="315"/>
        </w:trPr>
        <w:tc>
          <w:tcPr>
            <w:tcW w:w="5353" w:type="dxa"/>
            <w:shd w:val="clear" w:color="auto" w:fill="FFFFFF" w:themeFill="background1"/>
          </w:tcPr>
          <w:p w14:paraId="25148950"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1FE48893"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FEB49F5" w14:textId="77777777" w:rsidTr="00657833">
        <w:trPr>
          <w:trHeight w:val="525"/>
        </w:trPr>
        <w:tc>
          <w:tcPr>
            <w:tcW w:w="5353" w:type="dxa"/>
            <w:shd w:val="clear" w:color="auto" w:fill="FFFFFF" w:themeFill="background1"/>
          </w:tcPr>
          <w:p w14:paraId="58CEC874"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0FECEACD" w14:textId="77777777"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0EF87A17" w14:textId="77777777"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6D707FFF"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573EF3B4" w14:textId="77777777" w:rsidTr="00657833">
        <w:trPr>
          <w:trHeight w:val="353"/>
        </w:trPr>
        <w:tc>
          <w:tcPr>
            <w:tcW w:w="5353" w:type="dxa"/>
            <w:shd w:val="clear" w:color="auto" w:fill="FFFFFF" w:themeFill="background1"/>
          </w:tcPr>
          <w:p w14:paraId="5080FA45"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7F0E00BB" w14:textId="77777777" w:rsidR="00130A49" w:rsidRPr="00130A49" w:rsidRDefault="00130A49" w:rsidP="00130A49">
            <w:pPr>
              <w:jc w:val="both"/>
              <w:rPr>
                <w:noProof w:val="0"/>
                <w:lang w:eastAsia="ro-RO"/>
              </w:rPr>
            </w:pPr>
          </w:p>
        </w:tc>
      </w:tr>
      <w:tr w:rsidR="00130A49" w:rsidRPr="00130A49" w14:paraId="3CFE0A4B" w14:textId="77777777" w:rsidTr="00657833">
        <w:trPr>
          <w:trHeight w:val="140"/>
        </w:trPr>
        <w:tc>
          <w:tcPr>
            <w:tcW w:w="5353" w:type="dxa"/>
            <w:shd w:val="clear" w:color="auto" w:fill="FFFFFF" w:themeFill="background1"/>
          </w:tcPr>
          <w:p w14:paraId="25181E47"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294E5420" w14:textId="77777777" w:rsidR="00130A49" w:rsidRPr="00130A49" w:rsidRDefault="00130A49" w:rsidP="00130A49">
            <w:pPr>
              <w:jc w:val="both"/>
              <w:rPr>
                <w:i/>
                <w:noProof w:val="0"/>
                <w:lang w:eastAsia="ro-RO"/>
              </w:rPr>
            </w:pPr>
          </w:p>
        </w:tc>
      </w:tr>
      <w:tr w:rsidR="00130A49" w:rsidRPr="00130A49" w14:paraId="7C9BAEA5" w14:textId="77777777" w:rsidTr="00657833">
        <w:trPr>
          <w:trHeight w:val="188"/>
        </w:trPr>
        <w:tc>
          <w:tcPr>
            <w:tcW w:w="5353" w:type="dxa"/>
            <w:vMerge w:val="restart"/>
            <w:shd w:val="clear" w:color="auto" w:fill="FFFFFF" w:themeFill="background1"/>
          </w:tcPr>
          <w:p w14:paraId="78DDC1B3"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6E5CE3CA"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71061EA6" w14:textId="77777777" w:rsidTr="00657833">
        <w:trPr>
          <w:trHeight w:val="219"/>
        </w:trPr>
        <w:tc>
          <w:tcPr>
            <w:tcW w:w="5353" w:type="dxa"/>
            <w:vMerge/>
            <w:shd w:val="clear" w:color="auto" w:fill="FFFFFF" w:themeFill="background1"/>
          </w:tcPr>
          <w:p w14:paraId="7B87F04A" w14:textId="77777777" w:rsidR="00130A49" w:rsidRPr="00130A49" w:rsidRDefault="00130A49" w:rsidP="00130A49">
            <w:pPr>
              <w:jc w:val="both"/>
              <w:rPr>
                <w:b/>
                <w:noProof w:val="0"/>
                <w:lang w:eastAsia="ro-RO"/>
              </w:rPr>
            </w:pPr>
          </w:p>
        </w:tc>
        <w:tc>
          <w:tcPr>
            <w:tcW w:w="4218" w:type="dxa"/>
          </w:tcPr>
          <w:p w14:paraId="291A4CEE"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477020A5" w14:textId="77777777" w:rsidTr="00657833">
        <w:trPr>
          <w:trHeight w:val="207"/>
        </w:trPr>
        <w:tc>
          <w:tcPr>
            <w:tcW w:w="5353" w:type="dxa"/>
            <w:vMerge w:val="restart"/>
            <w:shd w:val="clear" w:color="auto" w:fill="FFFFFF" w:themeFill="background1"/>
          </w:tcPr>
          <w:p w14:paraId="12D2BE7E"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39E2A8BD"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3FE33C5E" w14:textId="77777777" w:rsidTr="00657833">
        <w:trPr>
          <w:trHeight w:val="207"/>
        </w:trPr>
        <w:tc>
          <w:tcPr>
            <w:tcW w:w="5353" w:type="dxa"/>
            <w:vMerge/>
            <w:shd w:val="clear" w:color="auto" w:fill="FFFFFF" w:themeFill="background1"/>
          </w:tcPr>
          <w:p w14:paraId="33A12672" w14:textId="77777777" w:rsidR="00130A49" w:rsidRPr="00130A49" w:rsidRDefault="00130A49" w:rsidP="00130A49">
            <w:pPr>
              <w:jc w:val="both"/>
              <w:rPr>
                <w:b/>
                <w:noProof w:val="0"/>
                <w:lang w:eastAsia="ro-RO"/>
              </w:rPr>
            </w:pPr>
          </w:p>
        </w:tc>
        <w:tc>
          <w:tcPr>
            <w:tcW w:w="4218" w:type="dxa"/>
          </w:tcPr>
          <w:p w14:paraId="484CA859"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2E753FD1" w14:textId="77777777" w:rsidTr="00657833">
        <w:trPr>
          <w:trHeight w:val="115"/>
        </w:trPr>
        <w:tc>
          <w:tcPr>
            <w:tcW w:w="5353" w:type="dxa"/>
            <w:shd w:val="clear" w:color="auto" w:fill="FFFFFF" w:themeFill="background1"/>
          </w:tcPr>
          <w:p w14:paraId="0B8FBA6B"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23EF4D4D" w14:textId="77777777" w:rsidR="00130A49" w:rsidRPr="00130A49" w:rsidRDefault="00130A49" w:rsidP="00130A49">
            <w:pPr>
              <w:jc w:val="both"/>
              <w:rPr>
                <w:noProof w:val="0"/>
                <w:lang w:eastAsia="ro-RO"/>
              </w:rPr>
            </w:pPr>
          </w:p>
        </w:tc>
      </w:tr>
      <w:tr w:rsidR="00130A49" w:rsidRPr="00130A49" w14:paraId="320D4D31" w14:textId="77777777" w:rsidTr="00657833">
        <w:trPr>
          <w:trHeight w:val="70"/>
        </w:trPr>
        <w:tc>
          <w:tcPr>
            <w:tcW w:w="5353" w:type="dxa"/>
            <w:shd w:val="clear" w:color="auto" w:fill="FFFFFF" w:themeFill="background1"/>
          </w:tcPr>
          <w:p w14:paraId="631DFB48"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103DE881" w14:textId="77777777" w:rsidR="00130A49" w:rsidRPr="00130A49" w:rsidRDefault="00130A49" w:rsidP="00130A49">
            <w:pPr>
              <w:jc w:val="both"/>
              <w:rPr>
                <w:noProof w:val="0"/>
                <w:lang w:eastAsia="ro-RO"/>
              </w:rPr>
            </w:pPr>
          </w:p>
        </w:tc>
      </w:tr>
    </w:tbl>
    <w:p w14:paraId="435730B6" w14:textId="77777777" w:rsidR="00130A49" w:rsidRPr="00130A49" w:rsidRDefault="00130A49" w:rsidP="005312EB">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494"/>
        <w:gridCol w:w="4487"/>
      </w:tblGrid>
      <w:tr w:rsidR="00130A49" w:rsidRPr="00130A49" w14:paraId="2B21F179" w14:textId="77777777" w:rsidTr="00657833">
        <w:tc>
          <w:tcPr>
            <w:tcW w:w="4785" w:type="dxa"/>
            <w:shd w:val="clear" w:color="auto" w:fill="FFFFFF" w:themeFill="background1"/>
          </w:tcPr>
          <w:p w14:paraId="02F47CC7" w14:textId="77777777" w:rsidR="00130A49" w:rsidRPr="00130A49" w:rsidRDefault="00130A49" w:rsidP="00130A49">
            <w:pPr>
              <w:ind w:right="-1"/>
              <w:jc w:val="both"/>
              <w:rPr>
                <w:b/>
                <w:noProof w:val="0"/>
                <w:lang w:eastAsia="ro-RO"/>
              </w:rPr>
            </w:pPr>
            <w:r w:rsidRPr="00130A49">
              <w:rPr>
                <w:b/>
                <w:noProof w:val="0"/>
                <w:lang w:eastAsia="ro-RO"/>
              </w:rPr>
              <w:lastRenderedPageBreak/>
              <w:t xml:space="preserve">Tipul modificărilor </w:t>
            </w:r>
          </w:p>
        </w:tc>
        <w:tc>
          <w:tcPr>
            <w:tcW w:w="4786" w:type="dxa"/>
          </w:tcPr>
          <w:p w14:paraId="78639CC8"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2082913B"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4C0A567B" w14:textId="7777777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43A4828D"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19313B35" w14:textId="77777777"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10B92DE2"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24834326" w14:textId="77777777" w:rsidTr="00657833">
        <w:tc>
          <w:tcPr>
            <w:tcW w:w="4785" w:type="dxa"/>
            <w:shd w:val="clear" w:color="auto" w:fill="FFFFFF" w:themeFill="background1"/>
          </w:tcPr>
          <w:p w14:paraId="5039758A"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475F0D05"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7B143EE8" w14:textId="77777777" w:rsidTr="00657833">
        <w:tc>
          <w:tcPr>
            <w:tcW w:w="4785" w:type="dxa"/>
            <w:shd w:val="clear" w:color="auto" w:fill="FFFFFF" w:themeFill="background1"/>
          </w:tcPr>
          <w:p w14:paraId="5AB3C379"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3D5EDB6A"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3B4F3AAE" w14:textId="77777777" w:rsidTr="00657833">
        <w:tc>
          <w:tcPr>
            <w:tcW w:w="4785" w:type="dxa"/>
            <w:shd w:val="clear" w:color="auto" w:fill="FFFFFF" w:themeFill="background1"/>
          </w:tcPr>
          <w:p w14:paraId="52BE3C79"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6722C0E7"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FCF1A4B" w14:textId="77777777" w:rsidTr="00657833">
        <w:tc>
          <w:tcPr>
            <w:tcW w:w="4785" w:type="dxa"/>
            <w:shd w:val="clear" w:color="auto" w:fill="FFFFFF" w:themeFill="background1"/>
          </w:tcPr>
          <w:p w14:paraId="698AFA1A"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13A9AFEF" w14:textId="77777777" w:rsidR="00130A49" w:rsidRPr="00130A49" w:rsidRDefault="00130A49" w:rsidP="00130A49">
            <w:pPr>
              <w:ind w:right="-1"/>
              <w:jc w:val="both"/>
              <w:rPr>
                <w:noProof w:val="0"/>
                <w:lang w:eastAsia="ro-RO"/>
              </w:rPr>
            </w:pPr>
          </w:p>
        </w:tc>
      </w:tr>
    </w:tbl>
    <w:p w14:paraId="7730B178" w14:textId="77777777" w:rsidR="00130A49" w:rsidRPr="00130A49" w:rsidRDefault="00130A49" w:rsidP="005312EB">
      <w:pPr>
        <w:numPr>
          <w:ilvl w:val="0"/>
          <w:numId w:val="14"/>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22153D1C"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23D62008" w14:textId="7777777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97A9F9" w14:textId="77777777" w:rsidR="00130A49" w:rsidRPr="00130A49" w:rsidRDefault="00130A49" w:rsidP="005312EB">
      <w:pPr>
        <w:numPr>
          <w:ilvl w:val="0"/>
          <w:numId w:val="14"/>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D6091D9"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CC7E3E3" w14:textId="7777777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7E3BD4" w14:textId="77777777" w:rsidR="00130A49" w:rsidRPr="00130A49" w:rsidRDefault="00130A49" w:rsidP="005312EB">
      <w:pPr>
        <w:numPr>
          <w:ilvl w:val="0"/>
          <w:numId w:val="14"/>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74CA0EFA" w14:textId="77777777"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96"/>
        <w:gridCol w:w="1622"/>
        <w:gridCol w:w="1542"/>
        <w:gridCol w:w="2006"/>
        <w:gridCol w:w="1815"/>
      </w:tblGrid>
      <w:tr w:rsidR="00130A49" w:rsidRPr="00130A49" w14:paraId="476FC3EB" w14:textId="77777777" w:rsidTr="00657833">
        <w:tc>
          <w:tcPr>
            <w:tcW w:w="2093" w:type="dxa"/>
            <w:vMerge w:val="restart"/>
            <w:shd w:val="clear" w:color="auto" w:fill="FFFFFF" w:themeFill="background1"/>
            <w:vAlign w:val="center"/>
          </w:tcPr>
          <w:p w14:paraId="06AD7A4B"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8395142"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59EF2BCA"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519AC8BD" w14:textId="77777777" w:rsidTr="00657833">
        <w:tc>
          <w:tcPr>
            <w:tcW w:w="2093" w:type="dxa"/>
            <w:vMerge/>
            <w:shd w:val="clear" w:color="auto" w:fill="FFFFFF" w:themeFill="background1"/>
            <w:vAlign w:val="center"/>
          </w:tcPr>
          <w:p w14:paraId="25BBD88D"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6F6C52"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79B4A1F"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1B777A47" w14:textId="77777777" w:rsidR="00130A49" w:rsidRPr="00130A49" w:rsidRDefault="00130A49" w:rsidP="00130A49">
            <w:pPr>
              <w:ind w:right="-1"/>
              <w:jc w:val="center"/>
              <w:rPr>
                <w:b/>
                <w:noProof w:val="0"/>
              </w:rPr>
            </w:pPr>
            <w:r w:rsidRPr="00130A49">
              <w:rPr>
                <w:b/>
                <w:noProof w:val="0"/>
              </w:rPr>
              <w:t>Inclusiv TVA</w:t>
            </w:r>
          </w:p>
        </w:tc>
      </w:tr>
      <w:tr w:rsidR="00130A49" w:rsidRPr="00130A49" w14:paraId="285CC0BA" w14:textId="77777777" w:rsidTr="00130A49">
        <w:tc>
          <w:tcPr>
            <w:tcW w:w="2093" w:type="dxa"/>
          </w:tcPr>
          <w:p w14:paraId="3A13D76C" w14:textId="77777777" w:rsidR="00130A49" w:rsidRPr="00130A49" w:rsidRDefault="00130A49" w:rsidP="00130A49">
            <w:pPr>
              <w:jc w:val="both"/>
              <w:rPr>
                <w:noProof w:val="0"/>
              </w:rPr>
            </w:pPr>
          </w:p>
        </w:tc>
        <w:tc>
          <w:tcPr>
            <w:tcW w:w="1735" w:type="dxa"/>
          </w:tcPr>
          <w:p w14:paraId="263C1F21" w14:textId="77777777" w:rsidR="00130A49" w:rsidRPr="00130A49" w:rsidRDefault="00130A49" w:rsidP="00130A49">
            <w:pPr>
              <w:jc w:val="both"/>
              <w:rPr>
                <w:noProof w:val="0"/>
              </w:rPr>
            </w:pPr>
          </w:p>
        </w:tc>
        <w:tc>
          <w:tcPr>
            <w:tcW w:w="1667" w:type="dxa"/>
          </w:tcPr>
          <w:p w14:paraId="6B83071B" w14:textId="77777777" w:rsidR="00130A49" w:rsidRPr="00130A49" w:rsidRDefault="00130A49" w:rsidP="00130A49">
            <w:pPr>
              <w:jc w:val="both"/>
              <w:rPr>
                <w:noProof w:val="0"/>
              </w:rPr>
            </w:pPr>
          </w:p>
        </w:tc>
        <w:tc>
          <w:tcPr>
            <w:tcW w:w="2161" w:type="dxa"/>
          </w:tcPr>
          <w:p w14:paraId="1CB49A03" w14:textId="77777777" w:rsidR="00130A49" w:rsidRPr="00130A49" w:rsidRDefault="00130A49" w:rsidP="00130A49">
            <w:pPr>
              <w:jc w:val="both"/>
              <w:rPr>
                <w:noProof w:val="0"/>
              </w:rPr>
            </w:pPr>
          </w:p>
        </w:tc>
        <w:tc>
          <w:tcPr>
            <w:tcW w:w="1915" w:type="dxa"/>
          </w:tcPr>
          <w:p w14:paraId="57851AAA" w14:textId="77777777" w:rsidR="00130A49" w:rsidRPr="00130A49" w:rsidRDefault="00130A49" w:rsidP="00130A49">
            <w:pPr>
              <w:jc w:val="both"/>
              <w:rPr>
                <w:noProof w:val="0"/>
              </w:rPr>
            </w:pPr>
          </w:p>
        </w:tc>
      </w:tr>
    </w:tbl>
    <w:p w14:paraId="095A78AA"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6ED3C41B"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4D174268"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105B80B4" w14:textId="77777777"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2165229A"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FED440A" w14:textId="77777777" w:rsidR="00CF101D" w:rsidRPr="00D22624" w:rsidRDefault="00CF101D" w:rsidP="00CF101D">
      <w:pPr>
        <w:jc w:val="right"/>
        <w:rPr>
          <w:noProof w:val="0"/>
          <w:lang w:val="it-IT"/>
        </w:rPr>
      </w:pPr>
      <w:r w:rsidRPr="0003591A">
        <w:rPr>
          <w:noProof w:val="0"/>
          <w:lang w:val="it-IT"/>
        </w:rPr>
        <w:t>din “____” ________ 20___</w:t>
      </w:r>
    </w:p>
    <w:p w14:paraId="0C580229"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2757A029"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67A80063"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3323B859" w14:textId="77777777" w:rsidR="009B3649" w:rsidRDefault="009B3649" w:rsidP="00F5261B">
      <w:pPr>
        <w:pStyle w:val="a8"/>
        <w:tabs>
          <w:tab w:val="left" w:pos="567"/>
        </w:tabs>
        <w:jc w:val="center"/>
        <w:rPr>
          <w:rFonts w:ascii="Times New Roman" w:hAnsi="Times New Roman"/>
          <w:b/>
          <w:sz w:val="28"/>
          <w:szCs w:val="28"/>
        </w:rPr>
      </w:pPr>
      <w:bookmarkStart w:id="78" w:name="_Hlk77771042"/>
    </w:p>
    <w:p w14:paraId="7C63F4C3" w14:textId="77777777" w:rsidR="009B3649" w:rsidRDefault="009B3649" w:rsidP="00F5261B">
      <w:pPr>
        <w:pStyle w:val="a8"/>
        <w:tabs>
          <w:tab w:val="left" w:pos="567"/>
        </w:tabs>
        <w:jc w:val="center"/>
        <w:rPr>
          <w:rFonts w:ascii="Times New Roman" w:hAnsi="Times New Roman"/>
          <w:b/>
          <w:sz w:val="28"/>
          <w:szCs w:val="28"/>
        </w:rPr>
      </w:pPr>
    </w:p>
    <w:p w14:paraId="21B1D327" w14:textId="77777777" w:rsidR="009B3649" w:rsidRDefault="009B3649" w:rsidP="00F5261B">
      <w:pPr>
        <w:pStyle w:val="a8"/>
        <w:tabs>
          <w:tab w:val="left" w:pos="567"/>
        </w:tabs>
        <w:jc w:val="center"/>
        <w:rPr>
          <w:rFonts w:ascii="Times New Roman" w:hAnsi="Times New Roman"/>
          <w:b/>
          <w:sz w:val="28"/>
          <w:szCs w:val="28"/>
        </w:rPr>
      </w:pPr>
    </w:p>
    <w:p w14:paraId="3DFE51D0" w14:textId="77777777" w:rsidR="009B3649" w:rsidRDefault="009B3649" w:rsidP="00F5261B">
      <w:pPr>
        <w:pStyle w:val="a8"/>
        <w:tabs>
          <w:tab w:val="left" w:pos="567"/>
        </w:tabs>
        <w:jc w:val="center"/>
        <w:rPr>
          <w:rFonts w:ascii="Times New Roman" w:hAnsi="Times New Roman"/>
          <w:b/>
          <w:sz w:val="28"/>
          <w:szCs w:val="28"/>
        </w:rPr>
      </w:pPr>
    </w:p>
    <w:p w14:paraId="60957FD0" w14:textId="77777777" w:rsidR="009B3649" w:rsidRDefault="009B3649" w:rsidP="00F5261B">
      <w:pPr>
        <w:pStyle w:val="a8"/>
        <w:tabs>
          <w:tab w:val="left" w:pos="567"/>
        </w:tabs>
        <w:jc w:val="center"/>
        <w:rPr>
          <w:rFonts w:ascii="Times New Roman" w:hAnsi="Times New Roman"/>
          <w:b/>
          <w:sz w:val="28"/>
          <w:szCs w:val="28"/>
        </w:rPr>
      </w:pPr>
    </w:p>
    <w:p w14:paraId="625533F0" w14:textId="77777777" w:rsidR="009B3649" w:rsidRDefault="009B3649" w:rsidP="00F5261B">
      <w:pPr>
        <w:pStyle w:val="a8"/>
        <w:tabs>
          <w:tab w:val="left" w:pos="567"/>
        </w:tabs>
        <w:jc w:val="center"/>
        <w:rPr>
          <w:rFonts w:ascii="Times New Roman" w:hAnsi="Times New Roman"/>
          <w:b/>
          <w:sz w:val="28"/>
          <w:szCs w:val="28"/>
        </w:rPr>
      </w:pPr>
    </w:p>
    <w:p w14:paraId="79B6752C" w14:textId="77777777" w:rsidR="00F5261B" w:rsidRPr="008B330F" w:rsidRDefault="00F5261B" w:rsidP="00F5261B">
      <w:pPr>
        <w:pStyle w:val="a8"/>
        <w:tabs>
          <w:tab w:val="left" w:pos="567"/>
        </w:tabs>
        <w:jc w:val="center"/>
        <w:rPr>
          <w:rFonts w:ascii="Times New Roman" w:hAnsi="Times New Roman"/>
          <w:sz w:val="28"/>
          <w:szCs w:val="28"/>
        </w:rPr>
      </w:pPr>
      <w:r w:rsidRPr="008B330F">
        <w:rPr>
          <w:rFonts w:ascii="Times New Roman" w:hAnsi="Times New Roman"/>
          <w:b/>
          <w:sz w:val="28"/>
          <w:szCs w:val="28"/>
        </w:rPr>
        <w:lastRenderedPageBreak/>
        <w:t>CERERE DE PARTICIPARE</w:t>
      </w:r>
    </w:p>
    <w:bookmarkEnd w:id="78"/>
    <w:p w14:paraId="67BA03E8" w14:textId="77777777" w:rsidR="00F5261B" w:rsidRDefault="00F5261B" w:rsidP="00F5261B">
      <w:pPr>
        <w:pStyle w:val="a8"/>
        <w:tabs>
          <w:tab w:val="left" w:pos="-142"/>
        </w:tabs>
        <w:spacing w:before="240"/>
        <w:jc w:val="center"/>
        <w:rPr>
          <w:rFonts w:asciiTheme="majorHAnsi" w:hAnsiTheme="majorHAnsi" w:cstheme="majorHAnsi"/>
          <w:szCs w:val="24"/>
        </w:rPr>
      </w:pPr>
    </w:p>
    <w:p w14:paraId="6634BCE9" w14:textId="77777777"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10402A7D"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08AAA9D9"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642924C"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12F32463" w14:textId="77777777" w:rsidR="00F5261B" w:rsidRDefault="00F5261B" w:rsidP="00F5261B">
      <w:pPr>
        <w:pStyle w:val="a8"/>
        <w:tabs>
          <w:tab w:val="left" w:pos="567"/>
        </w:tabs>
        <w:spacing w:line="360" w:lineRule="auto"/>
        <w:rPr>
          <w:rFonts w:ascii="Times New Roman" w:hAnsi="Times New Roman"/>
          <w:szCs w:val="24"/>
        </w:rPr>
      </w:pPr>
    </w:p>
    <w:p w14:paraId="14C794FA"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47AAF856"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0505D9F5"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4C872FE5"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79453E41" w14:textId="77777777" w:rsidR="00227348" w:rsidRDefault="00227348" w:rsidP="00950D18">
      <w:pPr>
        <w:pStyle w:val="a8"/>
        <w:tabs>
          <w:tab w:val="left" w:pos="567"/>
        </w:tabs>
        <w:spacing w:line="360" w:lineRule="auto"/>
        <w:rPr>
          <w:rFonts w:ascii="Times New Roman" w:hAnsi="Times New Roman"/>
          <w:szCs w:val="24"/>
        </w:rPr>
      </w:pPr>
    </w:p>
    <w:p w14:paraId="70722A30" w14:textId="77777777" w:rsidR="0033109C" w:rsidRDefault="0033109C" w:rsidP="00950D18">
      <w:pPr>
        <w:pStyle w:val="a8"/>
        <w:tabs>
          <w:tab w:val="left" w:pos="567"/>
        </w:tabs>
        <w:spacing w:line="360" w:lineRule="auto"/>
        <w:rPr>
          <w:rFonts w:ascii="Times New Roman" w:hAnsi="Times New Roman"/>
          <w:szCs w:val="24"/>
        </w:rPr>
      </w:pPr>
    </w:p>
    <w:p w14:paraId="66C966E6" w14:textId="77777777" w:rsidR="00A900BE" w:rsidRDefault="00A900BE" w:rsidP="00950D18">
      <w:pPr>
        <w:pStyle w:val="a8"/>
        <w:tabs>
          <w:tab w:val="left" w:pos="567"/>
        </w:tabs>
        <w:spacing w:line="360" w:lineRule="auto"/>
        <w:rPr>
          <w:rFonts w:ascii="Times New Roman" w:hAnsi="Times New Roman"/>
          <w:szCs w:val="24"/>
        </w:rPr>
      </w:pPr>
    </w:p>
    <w:p w14:paraId="577D824F" w14:textId="77777777" w:rsidR="00A900BE" w:rsidRDefault="00A900BE" w:rsidP="00950D18">
      <w:pPr>
        <w:pStyle w:val="a8"/>
        <w:tabs>
          <w:tab w:val="left" w:pos="567"/>
        </w:tabs>
        <w:spacing w:line="360" w:lineRule="auto"/>
        <w:rPr>
          <w:rFonts w:ascii="Times New Roman" w:hAnsi="Times New Roman"/>
          <w:szCs w:val="24"/>
        </w:rPr>
      </w:pPr>
    </w:p>
    <w:p w14:paraId="04FCFB1A" w14:textId="77777777" w:rsidR="00A900BE" w:rsidRDefault="00A900BE" w:rsidP="00950D18">
      <w:pPr>
        <w:pStyle w:val="a8"/>
        <w:tabs>
          <w:tab w:val="left" w:pos="567"/>
        </w:tabs>
        <w:spacing w:line="360" w:lineRule="auto"/>
        <w:rPr>
          <w:rFonts w:ascii="Times New Roman" w:hAnsi="Times New Roman"/>
          <w:szCs w:val="24"/>
        </w:rPr>
      </w:pPr>
    </w:p>
    <w:p w14:paraId="7839C538" w14:textId="77777777" w:rsidR="00A900BE" w:rsidRDefault="00A900BE" w:rsidP="00950D18">
      <w:pPr>
        <w:pStyle w:val="a8"/>
        <w:tabs>
          <w:tab w:val="left" w:pos="567"/>
        </w:tabs>
        <w:spacing w:line="360" w:lineRule="auto"/>
        <w:rPr>
          <w:rFonts w:ascii="Times New Roman" w:hAnsi="Times New Roman"/>
          <w:szCs w:val="24"/>
        </w:rPr>
      </w:pPr>
    </w:p>
    <w:p w14:paraId="5B4FFF10" w14:textId="77777777" w:rsidR="00A900BE" w:rsidRDefault="00A900BE" w:rsidP="00950D18">
      <w:pPr>
        <w:pStyle w:val="a8"/>
        <w:tabs>
          <w:tab w:val="left" w:pos="567"/>
        </w:tabs>
        <w:spacing w:line="360" w:lineRule="auto"/>
        <w:rPr>
          <w:rFonts w:ascii="Times New Roman" w:hAnsi="Times New Roman"/>
          <w:szCs w:val="24"/>
        </w:rPr>
      </w:pPr>
    </w:p>
    <w:p w14:paraId="26F8DD42" w14:textId="77777777" w:rsidR="00A900BE" w:rsidRDefault="00A900BE" w:rsidP="00950D18">
      <w:pPr>
        <w:pStyle w:val="a8"/>
        <w:tabs>
          <w:tab w:val="left" w:pos="567"/>
        </w:tabs>
        <w:spacing w:line="360" w:lineRule="auto"/>
        <w:rPr>
          <w:rFonts w:ascii="Times New Roman" w:hAnsi="Times New Roman"/>
          <w:szCs w:val="24"/>
        </w:rPr>
      </w:pPr>
    </w:p>
    <w:p w14:paraId="344CFBA7" w14:textId="77777777" w:rsidR="00A900BE" w:rsidRDefault="00A900BE" w:rsidP="00950D18">
      <w:pPr>
        <w:pStyle w:val="a8"/>
        <w:tabs>
          <w:tab w:val="left" w:pos="567"/>
        </w:tabs>
        <w:spacing w:line="360" w:lineRule="auto"/>
        <w:rPr>
          <w:rFonts w:ascii="Times New Roman" w:hAnsi="Times New Roman"/>
          <w:szCs w:val="24"/>
        </w:rPr>
      </w:pPr>
    </w:p>
    <w:p w14:paraId="085F04DF" w14:textId="77777777" w:rsidR="00A900BE" w:rsidRDefault="00A900BE" w:rsidP="00950D18">
      <w:pPr>
        <w:pStyle w:val="a8"/>
        <w:tabs>
          <w:tab w:val="left" w:pos="567"/>
        </w:tabs>
        <w:spacing w:line="360" w:lineRule="auto"/>
        <w:rPr>
          <w:rFonts w:ascii="Times New Roman" w:hAnsi="Times New Roman"/>
          <w:szCs w:val="24"/>
        </w:rPr>
      </w:pPr>
    </w:p>
    <w:p w14:paraId="404A9243" w14:textId="77777777" w:rsidR="00A900BE" w:rsidRDefault="00A900BE" w:rsidP="00950D18">
      <w:pPr>
        <w:pStyle w:val="a8"/>
        <w:tabs>
          <w:tab w:val="left" w:pos="567"/>
        </w:tabs>
        <w:spacing w:line="360" w:lineRule="auto"/>
        <w:rPr>
          <w:rFonts w:ascii="Times New Roman" w:hAnsi="Times New Roman"/>
          <w:szCs w:val="24"/>
        </w:rPr>
      </w:pPr>
    </w:p>
    <w:p w14:paraId="07D9F779" w14:textId="77777777" w:rsidR="00A900BE" w:rsidRDefault="00A900BE" w:rsidP="00950D18">
      <w:pPr>
        <w:pStyle w:val="a8"/>
        <w:tabs>
          <w:tab w:val="left" w:pos="567"/>
        </w:tabs>
        <w:spacing w:line="360" w:lineRule="auto"/>
        <w:rPr>
          <w:rFonts w:ascii="Times New Roman" w:hAnsi="Times New Roman"/>
          <w:szCs w:val="24"/>
        </w:rPr>
      </w:pPr>
    </w:p>
    <w:p w14:paraId="4FF79C59" w14:textId="77777777" w:rsidR="00A900BE" w:rsidRDefault="00A900BE" w:rsidP="00950D18">
      <w:pPr>
        <w:pStyle w:val="a8"/>
        <w:tabs>
          <w:tab w:val="left" w:pos="567"/>
        </w:tabs>
        <w:spacing w:line="360" w:lineRule="auto"/>
        <w:rPr>
          <w:rFonts w:ascii="Times New Roman" w:hAnsi="Times New Roman"/>
          <w:szCs w:val="24"/>
        </w:rPr>
      </w:pPr>
    </w:p>
    <w:p w14:paraId="6935CF6E" w14:textId="77777777" w:rsidR="00B65C93" w:rsidRDefault="00B65C93" w:rsidP="00950D18">
      <w:pPr>
        <w:pStyle w:val="a8"/>
        <w:tabs>
          <w:tab w:val="left" w:pos="567"/>
        </w:tabs>
        <w:spacing w:line="360" w:lineRule="auto"/>
        <w:rPr>
          <w:rFonts w:ascii="Times New Roman" w:hAnsi="Times New Roman"/>
          <w:szCs w:val="24"/>
        </w:rPr>
      </w:pPr>
    </w:p>
    <w:p w14:paraId="5063ABA4" w14:textId="77777777" w:rsidR="009B3649" w:rsidRDefault="009B3649" w:rsidP="00950D18">
      <w:pPr>
        <w:pStyle w:val="a8"/>
        <w:tabs>
          <w:tab w:val="left" w:pos="567"/>
        </w:tabs>
        <w:spacing w:line="360" w:lineRule="auto"/>
        <w:rPr>
          <w:rFonts w:ascii="Times New Roman" w:hAnsi="Times New Roman"/>
          <w:szCs w:val="24"/>
        </w:rPr>
      </w:pPr>
    </w:p>
    <w:p w14:paraId="1ABC9603" w14:textId="77777777" w:rsidR="009B3649" w:rsidRDefault="009B3649" w:rsidP="00950D18">
      <w:pPr>
        <w:pStyle w:val="a8"/>
        <w:tabs>
          <w:tab w:val="left" w:pos="567"/>
        </w:tabs>
        <w:spacing w:line="360" w:lineRule="auto"/>
        <w:rPr>
          <w:rFonts w:ascii="Times New Roman" w:hAnsi="Times New Roman"/>
          <w:szCs w:val="24"/>
        </w:rPr>
      </w:pPr>
    </w:p>
    <w:p w14:paraId="4FD3A5FD" w14:textId="77777777" w:rsidR="009B3649" w:rsidRDefault="009B3649" w:rsidP="00950D18">
      <w:pPr>
        <w:pStyle w:val="a8"/>
        <w:tabs>
          <w:tab w:val="left" w:pos="567"/>
        </w:tabs>
        <w:spacing w:line="360" w:lineRule="auto"/>
        <w:rPr>
          <w:rFonts w:ascii="Times New Roman" w:hAnsi="Times New Roman"/>
          <w:szCs w:val="24"/>
        </w:rPr>
      </w:pPr>
    </w:p>
    <w:p w14:paraId="0593BDE5" w14:textId="77777777" w:rsidR="009B3649" w:rsidRDefault="009B3649" w:rsidP="00950D18">
      <w:pPr>
        <w:pStyle w:val="a8"/>
        <w:tabs>
          <w:tab w:val="left" w:pos="567"/>
        </w:tabs>
        <w:spacing w:line="360" w:lineRule="auto"/>
        <w:rPr>
          <w:rFonts w:ascii="Times New Roman" w:hAnsi="Times New Roman"/>
          <w:szCs w:val="24"/>
        </w:rPr>
      </w:pPr>
    </w:p>
    <w:p w14:paraId="0FE8ABA6" w14:textId="77777777"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6C0DAE48" w14:textId="77777777"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3E3FC16" w14:textId="77777777" w:rsidR="0098092C" w:rsidRPr="00D22624" w:rsidRDefault="0098092C" w:rsidP="0098092C">
      <w:pPr>
        <w:jc w:val="right"/>
        <w:rPr>
          <w:noProof w:val="0"/>
          <w:lang w:val="it-IT"/>
        </w:rPr>
      </w:pPr>
      <w:r w:rsidRPr="0003591A">
        <w:rPr>
          <w:noProof w:val="0"/>
          <w:lang w:val="it-IT"/>
        </w:rPr>
        <w:t>din “____” ________ 20___</w:t>
      </w:r>
    </w:p>
    <w:p w14:paraId="3C4AC29E" w14:textId="77777777" w:rsidR="0098092C" w:rsidRDefault="0098092C" w:rsidP="0098092C">
      <w:pPr>
        <w:pStyle w:val="a8"/>
        <w:tabs>
          <w:tab w:val="left" w:pos="567"/>
        </w:tabs>
        <w:spacing w:line="360" w:lineRule="auto"/>
        <w:rPr>
          <w:rFonts w:ascii="Times New Roman" w:hAnsi="Times New Roman"/>
          <w:szCs w:val="24"/>
        </w:rPr>
      </w:pPr>
    </w:p>
    <w:p w14:paraId="1B18ED16" w14:textId="77777777" w:rsidR="0098092C" w:rsidRDefault="0098092C" w:rsidP="0098092C">
      <w:pPr>
        <w:pStyle w:val="a8"/>
        <w:tabs>
          <w:tab w:val="left" w:pos="567"/>
        </w:tabs>
        <w:spacing w:line="360" w:lineRule="auto"/>
        <w:rPr>
          <w:rFonts w:ascii="Times New Roman" w:hAnsi="Times New Roman"/>
          <w:szCs w:val="24"/>
        </w:rPr>
      </w:pPr>
    </w:p>
    <w:p w14:paraId="264C159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4FE64A2E"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50B8A33F" w14:textId="77777777" w:rsidR="0098092C" w:rsidRDefault="0098092C" w:rsidP="0098092C">
      <w:pPr>
        <w:pStyle w:val="a8"/>
        <w:tabs>
          <w:tab w:val="left" w:pos="567"/>
        </w:tabs>
        <w:spacing w:line="360" w:lineRule="auto"/>
        <w:rPr>
          <w:rFonts w:ascii="Times New Roman" w:hAnsi="Times New Roman"/>
          <w:szCs w:val="24"/>
        </w:rPr>
      </w:pPr>
    </w:p>
    <w:p w14:paraId="565B8E3D" w14:textId="77777777"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116C98A6" w14:textId="77777777" w:rsidR="0098092C" w:rsidRDefault="0098092C" w:rsidP="0098092C">
      <w:pPr>
        <w:pStyle w:val="a8"/>
        <w:tabs>
          <w:tab w:val="left" w:pos="567"/>
        </w:tabs>
        <w:spacing w:line="360" w:lineRule="auto"/>
        <w:jc w:val="both"/>
        <w:rPr>
          <w:rFonts w:ascii="Times New Roman" w:hAnsi="Times New Roman"/>
          <w:szCs w:val="24"/>
        </w:rPr>
      </w:pPr>
    </w:p>
    <w:p w14:paraId="0E28CDA8"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4E666618" w14:textId="77777777" w:rsidR="0098092C" w:rsidRPr="009637D1" w:rsidRDefault="0098092C" w:rsidP="0098092C">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49678C2C" w14:textId="77777777" w:rsidR="0098092C" w:rsidRDefault="0098092C" w:rsidP="0098092C">
      <w:pPr>
        <w:pStyle w:val="a8"/>
        <w:tabs>
          <w:tab w:val="left" w:pos="567"/>
        </w:tabs>
        <w:spacing w:line="360" w:lineRule="auto"/>
        <w:rPr>
          <w:rFonts w:ascii="Times New Roman" w:hAnsi="Times New Roman"/>
          <w:szCs w:val="24"/>
        </w:rPr>
      </w:pPr>
    </w:p>
    <w:p w14:paraId="24794B94" w14:textId="77777777"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5C552D34"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4AB405D2" w14:textId="77777777" w:rsidR="0098092C" w:rsidRDefault="0098092C" w:rsidP="0098092C">
      <w:pPr>
        <w:pStyle w:val="a8"/>
        <w:tabs>
          <w:tab w:val="left" w:pos="567"/>
        </w:tabs>
        <w:spacing w:line="360" w:lineRule="auto"/>
        <w:rPr>
          <w:rFonts w:ascii="Times New Roman" w:hAnsi="Times New Roman"/>
          <w:szCs w:val="24"/>
        </w:rPr>
      </w:pPr>
    </w:p>
    <w:p w14:paraId="775032A3" w14:textId="77777777" w:rsidR="0098092C" w:rsidRDefault="0098092C" w:rsidP="0098092C">
      <w:pPr>
        <w:pStyle w:val="a8"/>
        <w:tabs>
          <w:tab w:val="left" w:pos="567"/>
        </w:tabs>
        <w:spacing w:line="360" w:lineRule="auto"/>
        <w:rPr>
          <w:rFonts w:ascii="Times New Roman" w:hAnsi="Times New Roman"/>
          <w:szCs w:val="24"/>
        </w:rPr>
      </w:pPr>
    </w:p>
    <w:p w14:paraId="5AB37FE3" w14:textId="77777777" w:rsidR="0098092C" w:rsidRDefault="0098092C" w:rsidP="0098092C">
      <w:pPr>
        <w:pStyle w:val="a8"/>
        <w:tabs>
          <w:tab w:val="left" w:pos="567"/>
        </w:tabs>
        <w:spacing w:line="360" w:lineRule="auto"/>
        <w:rPr>
          <w:rFonts w:ascii="Times New Roman" w:hAnsi="Times New Roman"/>
          <w:szCs w:val="24"/>
        </w:rPr>
      </w:pPr>
    </w:p>
    <w:p w14:paraId="333E1E3A" w14:textId="77777777" w:rsidR="0098092C" w:rsidRDefault="0098092C" w:rsidP="0098092C">
      <w:pPr>
        <w:pStyle w:val="a8"/>
        <w:tabs>
          <w:tab w:val="left" w:pos="567"/>
        </w:tabs>
        <w:spacing w:line="360" w:lineRule="auto"/>
        <w:rPr>
          <w:rFonts w:ascii="Times New Roman" w:hAnsi="Times New Roman"/>
          <w:szCs w:val="24"/>
        </w:rPr>
      </w:pPr>
    </w:p>
    <w:p w14:paraId="711A6D16" w14:textId="77777777" w:rsidR="0098092C" w:rsidRDefault="0098092C" w:rsidP="0098092C">
      <w:pPr>
        <w:pStyle w:val="a8"/>
        <w:tabs>
          <w:tab w:val="left" w:pos="567"/>
        </w:tabs>
        <w:spacing w:line="360" w:lineRule="auto"/>
        <w:rPr>
          <w:rFonts w:ascii="Times New Roman" w:hAnsi="Times New Roman"/>
          <w:szCs w:val="24"/>
        </w:rPr>
      </w:pPr>
    </w:p>
    <w:p w14:paraId="1DD7D2EA" w14:textId="77777777" w:rsidR="0098092C" w:rsidRDefault="0098092C" w:rsidP="0098092C">
      <w:pPr>
        <w:pStyle w:val="a8"/>
        <w:tabs>
          <w:tab w:val="left" w:pos="567"/>
        </w:tabs>
        <w:spacing w:line="360" w:lineRule="auto"/>
        <w:rPr>
          <w:rFonts w:ascii="Times New Roman" w:hAnsi="Times New Roman"/>
          <w:szCs w:val="24"/>
        </w:rPr>
      </w:pPr>
    </w:p>
    <w:p w14:paraId="7BC32077"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07C15DAF"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2033BE25"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C12546D"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663DC245" w14:textId="77777777" w:rsidR="0098092C" w:rsidRDefault="0098092C" w:rsidP="0098092C">
      <w:pPr>
        <w:pStyle w:val="a8"/>
        <w:tabs>
          <w:tab w:val="left" w:pos="567"/>
        </w:tabs>
        <w:spacing w:line="360" w:lineRule="auto"/>
        <w:rPr>
          <w:rFonts w:ascii="Times New Roman" w:hAnsi="Times New Roman"/>
          <w:szCs w:val="24"/>
        </w:rPr>
      </w:pPr>
    </w:p>
    <w:p w14:paraId="6A52C7D3" w14:textId="77777777" w:rsidR="00B65C93" w:rsidRDefault="00B65C93" w:rsidP="00950D18">
      <w:pPr>
        <w:pStyle w:val="a8"/>
        <w:tabs>
          <w:tab w:val="left" w:pos="567"/>
        </w:tabs>
        <w:spacing w:line="360" w:lineRule="auto"/>
        <w:rPr>
          <w:rFonts w:ascii="Times New Roman" w:hAnsi="Times New Roman"/>
          <w:szCs w:val="24"/>
        </w:rPr>
      </w:pPr>
    </w:p>
    <w:p w14:paraId="04C8E60A" w14:textId="77777777" w:rsidR="00B65C93" w:rsidRDefault="00B65C93" w:rsidP="00950D18">
      <w:pPr>
        <w:pStyle w:val="a8"/>
        <w:tabs>
          <w:tab w:val="left" w:pos="567"/>
        </w:tabs>
        <w:spacing w:line="360" w:lineRule="auto"/>
        <w:rPr>
          <w:rFonts w:ascii="Times New Roman" w:hAnsi="Times New Roman"/>
          <w:szCs w:val="24"/>
        </w:rPr>
      </w:pPr>
    </w:p>
    <w:p w14:paraId="2A2DAED4" w14:textId="77777777" w:rsidR="00B65C93" w:rsidRDefault="00B65C93" w:rsidP="00950D18">
      <w:pPr>
        <w:pStyle w:val="a8"/>
        <w:tabs>
          <w:tab w:val="left" w:pos="567"/>
        </w:tabs>
        <w:spacing w:line="360" w:lineRule="auto"/>
        <w:rPr>
          <w:rFonts w:ascii="Times New Roman" w:hAnsi="Times New Roman"/>
          <w:szCs w:val="24"/>
        </w:rPr>
      </w:pPr>
    </w:p>
    <w:p w14:paraId="3598C066" w14:textId="77777777" w:rsidR="00B65C93" w:rsidRDefault="00B65C93" w:rsidP="00950D18">
      <w:pPr>
        <w:pStyle w:val="a8"/>
        <w:tabs>
          <w:tab w:val="left" w:pos="567"/>
        </w:tabs>
        <w:spacing w:line="360" w:lineRule="auto"/>
        <w:rPr>
          <w:rFonts w:ascii="Times New Roman" w:hAnsi="Times New Roman"/>
          <w:szCs w:val="24"/>
        </w:rPr>
      </w:pPr>
    </w:p>
    <w:p w14:paraId="4019EA89" w14:textId="77777777" w:rsidR="00B65C93" w:rsidRDefault="00B65C93" w:rsidP="00950D18">
      <w:pPr>
        <w:pStyle w:val="a8"/>
        <w:tabs>
          <w:tab w:val="left" w:pos="567"/>
        </w:tabs>
        <w:spacing w:line="360" w:lineRule="auto"/>
        <w:rPr>
          <w:rFonts w:ascii="Times New Roman" w:hAnsi="Times New Roman"/>
          <w:szCs w:val="24"/>
        </w:rPr>
      </w:pPr>
    </w:p>
    <w:p w14:paraId="3D476FAC" w14:textId="77777777" w:rsidR="00B65C93" w:rsidRDefault="00B65C93" w:rsidP="00950D18">
      <w:pPr>
        <w:pStyle w:val="a8"/>
        <w:tabs>
          <w:tab w:val="left" w:pos="567"/>
        </w:tabs>
        <w:spacing w:line="360" w:lineRule="auto"/>
        <w:rPr>
          <w:rFonts w:ascii="Times New Roman" w:hAnsi="Times New Roman"/>
          <w:szCs w:val="24"/>
        </w:rPr>
      </w:pPr>
    </w:p>
    <w:p w14:paraId="7893F485" w14:textId="77777777" w:rsidR="00B65C93" w:rsidRDefault="00B65C93" w:rsidP="00950D18">
      <w:pPr>
        <w:pStyle w:val="a8"/>
        <w:tabs>
          <w:tab w:val="left" w:pos="567"/>
        </w:tabs>
        <w:spacing w:line="360" w:lineRule="auto"/>
        <w:rPr>
          <w:rFonts w:ascii="Times New Roman" w:hAnsi="Times New Roman"/>
          <w:szCs w:val="24"/>
        </w:rPr>
      </w:pPr>
    </w:p>
    <w:p w14:paraId="5F1886C1" w14:textId="77777777" w:rsidR="00B65C93" w:rsidRDefault="00B65C93" w:rsidP="00950D18">
      <w:pPr>
        <w:pStyle w:val="a8"/>
        <w:tabs>
          <w:tab w:val="left" w:pos="567"/>
        </w:tabs>
        <w:spacing w:line="360" w:lineRule="auto"/>
        <w:rPr>
          <w:rFonts w:ascii="Times New Roman" w:hAnsi="Times New Roman"/>
          <w:szCs w:val="24"/>
        </w:rPr>
      </w:pPr>
    </w:p>
    <w:p w14:paraId="4AF67E71"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6D5D9734"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A7EA425" w14:textId="77777777" w:rsidR="00CF101D" w:rsidRPr="00D22624" w:rsidRDefault="00CF101D" w:rsidP="00CF101D">
      <w:pPr>
        <w:jc w:val="right"/>
        <w:rPr>
          <w:noProof w:val="0"/>
          <w:lang w:val="it-IT"/>
        </w:rPr>
      </w:pPr>
      <w:r w:rsidRPr="0003591A">
        <w:rPr>
          <w:noProof w:val="0"/>
          <w:lang w:val="it-IT"/>
        </w:rPr>
        <w:t>din “____” ________ 20___</w:t>
      </w:r>
    </w:p>
    <w:p w14:paraId="276BFBD4" w14:textId="77777777" w:rsidR="004967D7" w:rsidRDefault="004967D7" w:rsidP="00950D18">
      <w:pPr>
        <w:pStyle w:val="a8"/>
        <w:tabs>
          <w:tab w:val="left" w:pos="567"/>
        </w:tabs>
        <w:spacing w:line="360" w:lineRule="auto"/>
        <w:rPr>
          <w:rFonts w:ascii="Times New Roman" w:hAnsi="Times New Roman"/>
          <w:szCs w:val="24"/>
        </w:rPr>
      </w:pPr>
    </w:p>
    <w:p w14:paraId="74A8CC6E" w14:textId="77777777" w:rsidR="004967D7" w:rsidRDefault="004967D7" w:rsidP="00950D18">
      <w:pPr>
        <w:pStyle w:val="a8"/>
        <w:tabs>
          <w:tab w:val="left" w:pos="567"/>
        </w:tabs>
        <w:spacing w:line="360" w:lineRule="auto"/>
        <w:rPr>
          <w:rFonts w:ascii="Times New Roman" w:hAnsi="Times New Roman"/>
          <w:szCs w:val="24"/>
        </w:rPr>
      </w:pPr>
    </w:p>
    <w:bookmarkEnd w:id="77"/>
    <w:p w14:paraId="0AB77EB1" w14:textId="77777777" w:rsidR="00AA1372" w:rsidRPr="00B927F6" w:rsidRDefault="00AA1372" w:rsidP="00950D18">
      <w:pPr>
        <w:pStyle w:val="a8"/>
        <w:tabs>
          <w:tab w:val="left" w:pos="567"/>
        </w:tabs>
        <w:rPr>
          <w:rFonts w:ascii="Times New Roman" w:hAnsi="Times New Roman"/>
          <w:b/>
          <w:szCs w:val="24"/>
        </w:rPr>
      </w:pPr>
    </w:p>
    <w:p w14:paraId="3C8400FA"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F2644E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6A2DE95E"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7E5EB5BA" w14:textId="77777777" w:rsidR="00AA1372" w:rsidRPr="00B927F6" w:rsidRDefault="00AA1372" w:rsidP="00950D18">
      <w:pPr>
        <w:pStyle w:val="a8"/>
        <w:tabs>
          <w:tab w:val="left" w:pos="567"/>
        </w:tabs>
        <w:rPr>
          <w:rFonts w:ascii="Times New Roman" w:hAnsi="Times New Roman"/>
          <w:b/>
          <w:szCs w:val="24"/>
        </w:rPr>
      </w:pPr>
    </w:p>
    <w:p w14:paraId="126EA712"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3A0C12D0"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7C3A9505" w14:textId="77777777" w:rsidR="00AA1372" w:rsidRPr="00B927F6" w:rsidRDefault="00AA1372" w:rsidP="00950D18">
      <w:pPr>
        <w:pStyle w:val="a8"/>
        <w:tabs>
          <w:tab w:val="left" w:pos="567"/>
        </w:tabs>
        <w:rPr>
          <w:rFonts w:ascii="Times New Roman" w:hAnsi="Times New Roman"/>
          <w:szCs w:val="24"/>
        </w:rPr>
      </w:pPr>
    </w:p>
    <w:p w14:paraId="6E73CA63" w14:textId="77777777" w:rsidR="00AA1372" w:rsidRPr="00B927F6" w:rsidRDefault="00AA1372" w:rsidP="00950D18">
      <w:pPr>
        <w:pStyle w:val="a8"/>
        <w:tabs>
          <w:tab w:val="left" w:pos="567"/>
        </w:tabs>
        <w:rPr>
          <w:rFonts w:ascii="Times New Roman" w:hAnsi="Times New Roman"/>
          <w:szCs w:val="24"/>
        </w:rPr>
      </w:pPr>
    </w:p>
    <w:p w14:paraId="6B28359E"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009DDFC5"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439E354C"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276F8F4F"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7DD9A1D0"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212199C8"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211552D1"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4A16E881" w14:textId="77777777"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6BE268C3"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67DA011D" w14:textId="77777777"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3169B48A"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3F3FE767" w14:textId="77777777"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119D2905"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553B6D0C"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63D34318" w14:textId="77777777"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3AC1D27A"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38B4553B" w14:textId="77777777"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79369A23" w14:textId="77777777"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3EC42B86"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06C6826F" w14:textId="77777777"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08868C22" w14:textId="7777777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2CBAA37C"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0F1E8931" w14:textId="77777777"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181D8AC"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0D61F6FC" w14:textId="77777777" w:rsidR="00AA1372" w:rsidRPr="00B927F6" w:rsidRDefault="00AA1372" w:rsidP="00950D18">
      <w:pPr>
        <w:pStyle w:val="a8"/>
        <w:tabs>
          <w:tab w:val="left" w:pos="567"/>
        </w:tabs>
        <w:ind w:hanging="502"/>
        <w:rPr>
          <w:rFonts w:ascii="Times New Roman" w:hAnsi="Times New Roman"/>
          <w:szCs w:val="24"/>
        </w:rPr>
      </w:pPr>
    </w:p>
    <w:p w14:paraId="024CD361"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5855DBB2"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70DA22FD"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B7D4742" w14:textId="77777777"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102398DA" w14:textId="77777777" w:rsidR="00146734" w:rsidRDefault="00146734" w:rsidP="00EC7C12">
      <w:pPr>
        <w:spacing w:after="200" w:line="276" w:lineRule="auto"/>
        <w:rPr>
          <w:lang w:eastAsia="zh-CN"/>
        </w:rPr>
      </w:pPr>
      <w:bookmarkStart w:id="82" w:name="_Toc449692097"/>
    </w:p>
    <w:p w14:paraId="40ABAFFF" w14:textId="77777777" w:rsidR="00811137" w:rsidRDefault="00811137" w:rsidP="00EC7C12">
      <w:pPr>
        <w:spacing w:after="200" w:line="276" w:lineRule="auto"/>
        <w:rPr>
          <w:lang w:eastAsia="zh-CN"/>
        </w:rPr>
      </w:pPr>
    </w:p>
    <w:p w14:paraId="158BAA72"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2A16A4F7"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1C3717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6AC9189D" w14:textId="77777777" w:rsidTr="00590BCC">
        <w:trPr>
          <w:trHeight w:val="697"/>
        </w:trPr>
        <w:tc>
          <w:tcPr>
            <w:tcW w:w="9744" w:type="dxa"/>
            <w:vAlign w:val="center"/>
          </w:tcPr>
          <w:p w14:paraId="01E5DFD8" w14:textId="77777777"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8350488" w14:textId="77777777" w:rsidTr="00590BCC">
        <w:trPr>
          <w:trHeight w:val="697"/>
        </w:trPr>
        <w:tc>
          <w:tcPr>
            <w:tcW w:w="9744" w:type="dxa"/>
            <w:vAlign w:val="center"/>
          </w:tcPr>
          <w:p w14:paraId="3FC23340" w14:textId="77777777" w:rsidR="00B56360" w:rsidRPr="00B56360" w:rsidRDefault="00B56360" w:rsidP="00B56360">
            <w:pPr>
              <w:spacing w:line="360" w:lineRule="auto"/>
              <w:jc w:val="both"/>
            </w:pPr>
          </w:p>
        </w:tc>
      </w:tr>
      <w:tr w:rsidR="00B56360" w:rsidRPr="00B56360" w14:paraId="0065FBC9" w14:textId="77777777" w:rsidTr="00590BCC">
        <w:trPr>
          <w:trHeight w:val="80"/>
        </w:trPr>
        <w:tc>
          <w:tcPr>
            <w:tcW w:w="9744" w:type="dxa"/>
            <w:vAlign w:val="center"/>
          </w:tcPr>
          <w:p w14:paraId="44FB868F"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33207E8F" w14:textId="77777777" w:rsidTr="00590BCC">
        <w:trPr>
          <w:trHeight w:val="697"/>
        </w:trPr>
        <w:tc>
          <w:tcPr>
            <w:tcW w:w="9744" w:type="dxa"/>
            <w:vAlign w:val="center"/>
          </w:tcPr>
          <w:p w14:paraId="63790DB5"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360FC1BB" w14:textId="77777777" w:rsidR="00B56360" w:rsidRPr="00B56360" w:rsidRDefault="00B56360" w:rsidP="00B56360">
            <w:pPr>
              <w:jc w:val="both"/>
              <w:rPr>
                <w:i/>
                <w:iCs/>
                <w:noProof w:val="0"/>
              </w:rPr>
            </w:pPr>
          </w:p>
          <w:p w14:paraId="1587F728"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1C21734E"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4A512C89" w14:textId="77777777" w:rsidR="00B56360" w:rsidRPr="00B56360" w:rsidRDefault="00B56360" w:rsidP="00B56360">
            <w:pPr>
              <w:tabs>
                <w:tab w:val="right" w:pos="6000"/>
              </w:tabs>
              <w:spacing w:line="360" w:lineRule="auto"/>
              <w:jc w:val="both"/>
              <w:rPr>
                <w:b/>
              </w:rPr>
            </w:pPr>
          </w:p>
          <w:p w14:paraId="27265C43"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05AE3DAD"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0880C654"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4F454BFF"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30815A6B" w14:textId="77777777" w:rsidR="00B56360" w:rsidRPr="00B56360" w:rsidRDefault="00B56360" w:rsidP="00B56360">
            <w:pPr>
              <w:tabs>
                <w:tab w:val="right" w:pos="6000"/>
                <w:tab w:val="right" w:pos="9360"/>
              </w:tabs>
              <w:spacing w:line="360" w:lineRule="auto"/>
              <w:ind w:right="660"/>
              <w:jc w:val="both"/>
            </w:pPr>
          </w:p>
          <w:p w14:paraId="6D767A1C"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753769B2"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9DED6A9" w14:textId="77777777" w:rsidR="00B56360" w:rsidRPr="00B56360" w:rsidRDefault="00B56360" w:rsidP="00B56360">
            <w:pPr>
              <w:ind w:firstLine="720"/>
              <w:jc w:val="both"/>
            </w:pPr>
          </w:p>
          <w:p w14:paraId="24DDFB1F"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72F7930D" w14:textId="77777777" w:rsidR="00B56360" w:rsidRPr="00B56360" w:rsidRDefault="00B56360" w:rsidP="00B56360">
            <w:pPr>
              <w:jc w:val="both"/>
            </w:pPr>
          </w:p>
          <w:p w14:paraId="1ED13BCE"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5BF01ED5" w14:textId="77777777" w:rsidR="00B56360" w:rsidRPr="00B56360" w:rsidRDefault="00B56360" w:rsidP="00B56360">
            <w:pPr>
              <w:jc w:val="both"/>
            </w:pPr>
          </w:p>
          <w:p w14:paraId="25DBB8C8" w14:textId="77777777"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794C9D9B" w14:textId="77777777" w:rsidR="00B56360" w:rsidRPr="00B56360" w:rsidRDefault="00B56360" w:rsidP="00B56360">
            <w:pPr>
              <w:jc w:val="both"/>
            </w:pPr>
          </w:p>
          <w:p w14:paraId="0B47320E" w14:textId="77777777"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4558088B" w14:textId="77777777" w:rsidR="00B56360" w:rsidRPr="00B56360" w:rsidRDefault="00B56360" w:rsidP="00B56360">
            <w:pPr>
              <w:tabs>
                <w:tab w:val="left" w:pos="3175"/>
              </w:tabs>
              <w:ind w:firstLine="720"/>
              <w:jc w:val="both"/>
              <w:rPr>
                <w:i/>
                <w:iCs/>
              </w:rPr>
            </w:pPr>
          </w:p>
          <w:p w14:paraId="5D4CA4F2" w14:textId="77777777" w:rsidR="00B56360" w:rsidRDefault="00B56360" w:rsidP="00B56360">
            <w:pPr>
              <w:tabs>
                <w:tab w:val="left" w:pos="3175"/>
              </w:tabs>
              <w:jc w:val="both"/>
              <w:rPr>
                <w:i/>
              </w:rPr>
            </w:pPr>
            <w:r w:rsidRPr="00B56360">
              <w:rPr>
                <w:i/>
              </w:rPr>
              <w:t>[semnăturile reprezentanţilor autorizaţi ai băncii şi ai Furnizorului/Prestatorului]</w:t>
            </w:r>
          </w:p>
          <w:p w14:paraId="6060B9B2" w14:textId="77777777" w:rsidR="00AC4FF7" w:rsidRDefault="00AC4FF7" w:rsidP="00B56360">
            <w:pPr>
              <w:tabs>
                <w:tab w:val="left" w:pos="3175"/>
              </w:tabs>
              <w:jc w:val="both"/>
              <w:rPr>
                <w:i/>
              </w:rPr>
            </w:pPr>
          </w:p>
          <w:p w14:paraId="79C0BD13" w14:textId="77777777" w:rsidR="00AC4FF7" w:rsidRDefault="00AC4FF7" w:rsidP="00B56360">
            <w:pPr>
              <w:tabs>
                <w:tab w:val="left" w:pos="3175"/>
              </w:tabs>
              <w:jc w:val="both"/>
              <w:rPr>
                <w:i/>
              </w:rPr>
            </w:pPr>
          </w:p>
          <w:p w14:paraId="722272D1" w14:textId="77777777" w:rsidR="00AC4FF7" w:rsidRDefault="00AC4FF7" w:rsidP="00B56360">
            <w:pPr>
              <w:tabs>
                <w:tab w:val="left" w:pos="3175"/>
              </w:tabs>
              <w:jc w:val="both"/>
              <w:rPr>
                <w:i/>
              </w:rPr>
            </w:pPr>
          </w:p>
          <w:p w14:paraId="2E9BB1F0" w14:textId="77777777" w:rsidR="00AC4FF7" w:rsidRDefault="00AC4FF7" w:rsidP="00B56360">
            <w:pPr>
              <w:tabs>
                <w:tab w:val="left" w:pos="3175"/>
              </w:tabs>
              <w:jc w:val="both"/>
              <w:rPr>
                <w:i/>
              </w:rPr>
            </w:pPr>
          </w:p>
          <w:p w14:paraId="26062153" w14:textId="77777777" w:rsidR="00AC4FF7" w:rsidRDefault="00AC4FF7" w:rsidP="00B56360">
            <w:pPr>
              <w:tabs>
                <w:tab w:val="left" w:pos="3175"/>
              </w:tabs>
              <w:jc w:val="both"/>
              <w:rPr>
                <w:i/>
              </w:rPr>
            </w:pPr>
          </w:p>
          <w:p w14:paraId="54393E86" w14:textId="77777777" w:rsidR="00B56360" w:rsidRPr="00B56360" w:rsidRDefault="00B56360" w:rsidP="00B56360">
            <w:pPr>
              <w:spacing w:line="360" w:lineRule="auto"/>
              <w:jc w:val="both"/>
            </w:pPr>
          </w:p>
        </w:tc>
      </w:tr>
    </w:tbl>
    <w:p w14:paraId="00A412AA" w14:textId="77777777"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316CA7A6"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068655F" w14:textId="77777777" w:rsidR="00CF101D" w:rsidRPr="00D22624" w:rsidRDefault="00CF101D" w:rsidP="00CF101D">
      <w:pPr>
        <w:jc w:val="right"/>
        <w:rPr>
          <w:noProof w:val="0"/>
          <w:lang w:val="it-IT"/>
        </w:rPr>
      </w:pPr>
      <w:r w:rsidRPr="0003591A">
        <w:rPr>
          <w:noProof w:val="0"/>
          <w:lang w:val="it-IT"/>
        </w:rPr>
        <w:t>din “____” ________ 20___</w:t>
      </w:r>
    </w:p>
    <w:p w14:paraId="3005B93A" w14:textId="77777777" w:rsidR="00DD2404" w:rsidRDefault="00DD2404" w:rsidP="00773FE9">
      <w:pPr>
        <w:spacing w:after="200" w:line="276" w:lineRule="auto"/>
        <w:rPr>
          <w:rFonts w:eastAsia="PMingLiU"/>
          <w:lang w:eastAsia="zh-CN"/>
        </w:rPr>
      </w:pPr>
    </w:p>
    <w:p w14:paraId="669FC1BE" w14:textId="77777777"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19D88C27" w14:textId="77777777" w:rsidR="00FE700E" w:rsidRPr="00B927F6" w:rsidRDefault="00FE700E" w:rsidP="008C0290">
      <w:pPr>
        <w:pStyle w:val="a8"/>
        <w:tabs>
          <w:tab w:val="left" w:pos="567"/>
        </w:tabs>
        <w:jc w:val="center"/>
        <w:rPr>
          <w:rFonts w:ascii="Times New Roman" w:hAnsi="Times New Roman"/>
          <w:b/>
          <w:szCs w:val="24"/>
        </w:rPr>
      </w:pPr>
    </w:p>
    <w:p w14:paraId="2385622D" w14:textId="77777777"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4F14200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21E8C68"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78FD4B05"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833E578"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69F700BC"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43E42BD3"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23721D56"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6BDC445B"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7C374846"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6FDC90F3"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7BB1AD4A"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6A51E931"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36BD9A3"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B891E1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1653B345" w14:textId="77777777"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241114EA" w14:textId="77777777"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3E5C2D59" w14:textId="77777777"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71448F16" w14:textId="77777777"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6E324470" w14:textId="77777777" w:rsidR="008C0290" w:rsidRPr="00B927F6" w:rsidRDefault="008C0290" w:rsidP="008C0290">
      <w:pPr>
        <w:jc w:val="both"/>
        <w:rPr>
          <w:rFonts w:eastAsia="PMingLiU"/>
          <w:lang w:eastAsia="zh-CN"/>
        </w:rPr>
      </w:pPr>
    </w:p>
    <w:p w14:paraId="197869DC"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3B81E96D"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01E4BF8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3F94A271"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4428A152"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65C19038" w14:textId="77777777" w:rsidR="00AA1372" w:rsidRPr="00B927F6" w:rsidRDefault="00AA1372" w:rsidP="008C0290">
      <w:pPr>
        <w:jc w:val="both"/>
        <w:rPr>
          <w:rFonts w:eastAsia="PMingLiU"/>
          <w:lang w:eastAsia="zh-CN"/>
        </w:rPr>
      </w:pPr>
    </w:p>
    <w:p w14:paraId="4DC68E7B" w14:textId="77777777"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5554F23A"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36DD8A57"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6C10FB54"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6286A98B" w14:textId="77777777" w:rsidR="00A1178E" w:rsidRPr="00B927F6" w:rsidRDefault="00A1178E" w:rsidP="00A1178E">
      <w:pPr>
        <w:tabs>
          <w:tab w:val="left" w:pos="567"/>
        </w:tabs>
        <w:jc w:val="both"/>
        <w:rPr>
          <w:rFonts w:eastAsia="PMingLiU"/>
          <w:lang w:eastAsia="zh-CN"/>
        </w:rPr>
      </w:pPr>
    </w:p>
    <w:p w14:paraId="63232637"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567DFB53" w14:textId="77777777" w:rsidR="00146734" w:rsidRDefault="00146734" w:rsidP="00146734">
      <w:pPr>
        <w:jc w:val="center"/>
        <w:rPr>
          <w:rFonts w:eastAsia="PMingLiU"/>
          <w:b/>
          <w:lang w:eastAsia="zh-CN"/>
        </w:rPr>
      </w:pPr>
    </w:p>
    <w:p w14:paraId="3A1F75D8" w14:textId="77777777" w:rsidR="00146734" w:rsidRDefault="00146734" w:rsidP="00146734">
      <w:pPr>
        <w:jc w:val="center"/>
        <w:rPr>
          <w:rFonts w:eastAsia="PMingLiU"/>
          <w:b/>
          <w:lang w:eastAsia="zh-CN"/>
        </w:rPr>
      </w:pPr>
    </w:p>
    <w:p w14:paraId="63F8BF60" w14:textId="77777777" w:rsidR="00146734" w:rsidRDefault="00146734" w:rsidP="00146734">
      <w:pPr>
        <w:jc w:val="center"/>
        <w:rPr>
          <w:rFonts w:eastAsia="PMingLiU"/>
          <w:b/>
          <w:lang w:eastAsia="zh-CN"/>
        </w:rPr>
      </w:pPr>
    </w:p>
    <w:p w14:paraId="58D2B2E5" w14:textId="77777777" w:rsidR="00BC3AE6" w:rsidRDefault="00BC3AE6" w:rsidP="00146734">
      <w:pPr>
        <w:jc w:val="center"/>
        <w:rPr>
          <w:rFonts w:eastAsia="PMingLiU"/>
          <w:b/>
          <w:lang w:eastAsia="zh-CN"/>
        </w:rPr>
      </w:pPr>
    </w:p>
    <w:p w14:paraId="2625E00C" w14:textId="77777777" w:rsidR="00BE0197" w:rsidRDefault="00BE0197" w:rsidP="00146734">
      <w:pPr>
        <w:jc w:val="center"/>
        <w:rPr>
          <w:rFonts w:eastAsia="PMingLiU"/>
          <w:b/>
          <w:lang w:eastAsia="zh-CN"/>
        </w:rPr>
      </w:pPr>
    </w:p>
    <w:p w14:paraId="1610F292" w14:textId="77777777" w:rsidR="00FE700E" w:rsidRDefault="00FE700E" w:rsidP="00146734">
      <w:pPr>
        <w:jc w:val="center"/>
        <w:rPr>
          <w:rFonts w:eastAsia="PMingLiU"/>
          <w:b/>
          <w:lang w:eastAsia="zh-CN"/>
        </w:rPr>
      </w:pPr>
    </w:p>
    <w:p w14:paraId="23368616" w14:textId="77777777" w:rsidR="00BC3AE6" w:rsidRDefault="00BC3AE6" w:rsidP="00146734">
      <w:pPr>
        <w:jc w:val="center"/>
        <w:rPr>
          <w:rFonts w:eastAsia="PMingLiU"/>
          <w:b/>
          <w:lang w:eastAsia="zh-CN"/>
        </w:rPr>
      </w:pPr>
    </w:p>
    <w:p w14:paraId="7DC2B28F" w14:textId="77777777" w:rsidR="00BC3AE6" w:rsidRDefault="00BC3AE6" w:rsidP="00146734">
      <w:pPr>
        <w:jc w:val="center"/>
        <w:rPr>
          <w:rFonts w:eastAsia="PMingLiU"/>
          <w:b/>
          <w:lang w:eastAsia="zh-CN"/>
        </w:rPr>
      </w:pPr>
    </w:p>
    <w:p w14:paraId="31491D79"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5CFC78CE"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B36C79" w14:textId="77777777" w:rsidR="00CF101D" w:rsidRPr="00D22624" w:rsidRDefault="00CF101D" w:rsidP="00CF101D">
      <w:pPr>
        <w:jc w:val="right"/>
        <w:rPr>
          <w:noProof w:val="0"/>
          <w:lang w:val="it-IT"/>
        </w:rPr>
      </w:pPr>
      <w:r w:rsidRPr="0003591A">
        <w:rPr>
          <w:noProof w:val="0"/>
          <w:lang w:val="it-IT"/>
        </w:rPr>
        <w:t>din “____” ________ 20___</w:t>
      </w:r>
    </w:p>
    <w:p w14:paraId="6A553E8A" w14:textId="77777777" w:rsidR="00146734" w:rsidRDefault="00146734" w:rsidP="00146734">
      <w:pPr>
        <w:jc w:val="center"/>
        <w:rPr>
          <w:rFonts w:eastAsia="PMingLiU"/>
          <w:b/>
          <w:lang w:eastAsia="zh-CN"/>
        </w:rPr>
      </w:pPr>
    </w:p>
    <w:p w14:paraId="634D1324" w14:textId="77777777" w:rsidR="00146734" w:rsidRDefault="00146734" w:rsidP="00146734">
      <w:pPr>
        <w:jc w:val="center"/>
        <w:rPr>
          <w:rFonts w:eastAsia="PMingLiU"/>
          <w:b/>
          <w:lang w:eastAsia="zh-CN"/>
        </w:rPr>
      </w:pPr>
    </w:p>
    <w:p w14:paraId="1EE43235" w14:textId="77777777" w:rsidR="00146734" w:rsidRPr="00146734" w:rsidRDefault="00146734" w:rsidP="00146734">
      <w:pPr>
        <w:jc w:val="center"/>
        <w:rPr>
          <w:b/>
        </w:rPr>
      </w:pPr>
    </w:p>
    <w:p w14:paraId="3366E4D6"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0D65A775" w14:textId="77777777"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0FD5F272" w14:textId="77777777" w:rsidR="00BE0197" w:rsidRPr="00146734" w:rsidRDefault="00BE0197" w:rsidP="00146734">
      <w:pPr>
        <w:tabs>
          <w:tab w:val="left" w:pos="567"/>
        </w:tabs>
        <w:jc w:val="center"/>
        <w:rPr>
          <w:b/>
          <w:noProof w:val="0"/>
        </w:rPr>
      </w:pPr>
    </w:p>
    <w:p w14:paraId="1DC2C912"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867AA2C"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4A88038" w14:textId="77777777" w:rsidR="009C6148" w:rsidRPr="00146734" w:rsidRDefault="009C6148" w:rsidP="00146734">
            <w:pPr>
              <w:jc w:val="center"/>
              <w:rPr>
                <w:b/>
                <w:bCs/>
              </w:rPr>
            </w:pPr>
            <w:r w:rsidRPr="00146734">
              <w:rPr>
                <w:b/>
                <w:bCs/>
              </w:rPr>
              <w:t>Nr</w:t>
            </w:r>
          </w:p>
          <w:p w14:paraId="5F4BC58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78E59612" w14:textId="77777777"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1ABB1C10" w14:textId="77777777"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17305E78"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35A4CE1A" w14:textId="77777777"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0E83913E"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3BCB74FE"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6BF85218"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30724314"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2A842085"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9E0686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211137D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2C9719F4" w14:textId="77777777" w:rsidR="009C6148" w:rsidRPr="00146734" w:rsidRDefault="009C6148" w:rsidP="00146734">
            <w:pPr>
              <w:jc w:val="center"/>
            </w:pPr>
            <w:r w:rsidRPr="00146734">
              <w:t> </w:t>
            </w:r>
          </w:p>
        </w:tc>
      </w:tr>
      <w:tr w:rsidR="009C6148" w:rsidRPr="00146734" w14:paraId="71E60655"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753F577"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3AFC8AC1"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0563F49E"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66AC1774"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730CB6F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9D455A2" w14:textId="77777777" w:rsidR="009C6148" w:rsidRPr="00146734" w:rsidRDefault="009C6148" w:rsidP="00146734">
            <w:pPr>
              <w:jc w:val="center"/>
            </w:pPr>
            <w:r w:rsidRPr="00146734">
              <w:t> </w:t>
            </w:r>
          </w:p>
        </w:tc>
      </w:tr>
      <w:tr w:rsidR="009C6148" w:rsidRPr="00146734" w14:paraId="12387191"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08DECF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7FC83310"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3E5BF8A1"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695E103A"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58A175CF"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5315FE3" w14:textId="77777777" w:rsidR="009C6148" w:rsidRPr="00146734" w:rsidRDefault="009C6148" w:rsidP="00146734">
            <w:pPr>
              <w:jc w:val="center"/>
            </w:pPr>
            <w:r w:rsidRPr="00146734">
              <w:t> </w:t>
            </w:r>
          </w:p>
        </w:tc>
      </w:tr>
    </w:tbl>
    <w:p w14:paraId="1A6982F2" w14:textId="77777777" w:rsidR="00BE0197" w:rsidRDefault="00BE0197" w:rsidP="00146734">
      <w:pPr>
        <w:jc w:val="both"/>
        <w:rPr>
          <w:vertAlign w:val="superscript"/>
        </w:rPr>
      </w:pPr>
    </w:p>
    <w:p w14:paraId="5CD14B63" w14:textId="77777777"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4460E1F"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E98B072"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72B608E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4C80CA74"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03E3AF11" w14:textId="77777777" w:rsidR="00BE0197" w:rsidRDefault="00BE0197" w:rsidP="008D4238">
      <w:pPr>
        <w:keepNext/>
        <w:keepLines/>
        <w:jc w:val="center"/>
        <w:outlineLvl w:val="1"/>
        <w:rPr>
          <w:rFonts w:eastAsiaTheme="majorEastAsia"/>
          <w:b/>
          <w:bCs/>
        </w:rPr>
      </w:pPr>
    </w:p>
    <w:p w14:paraId="50BFDA5E" w14:textId="77777777" w:rsidR="00BE0197" w:rsidRDefault="00BE0197" w:rsidP="008D4238">
      <w:pPr>
        <w:keepNext/>
        <w:keepLines/>
        <w:jc w:val="center"/>
        <w:outlineLvl w:val="1"/>
        <w:rPr>
          <w:rFonts w:eastAsiaTheme="majorEastAsia"/>
          <w:b/>
          <w:bCs/>
        </w:rPr>
      </w:pPr>
    </w:p>
    <w:p w14:paraId="6B293504" w14:textId="77777777" w:rsidR="00EC7C12" w:rsidRDefault="00EC7C12" w:rsidP="008D4238">
      <w:pPr>
        <w:keepNext/>
        <w:keepLines/>
        <w:jc w:val="center"/>
        <w:outlineLvl w:val="1"/>
        <w:rPr>
          <w:rFonts w:eastAsiaTheme="majorEastAsia"/>
          <w:b/>
          <w:bCs/>
        </w:rPr>
      </w:pPr>
    </w:p>
    <w:p w14:paraId="26E3D7BC" w14:textId="77777777" w:rsidR="00EC7C12" w:rsidRDefault="00EC7C12" w:rsidP="008D4238">
      <w:pPr>
        <w:keepNext/>
        <w:keepLines/>
        <w:jc w:val="center"/>
        <w:outlineLvl w:val="1"/>
        <w:rPr>
          <w:rFonts w:eastAsiaTheme="majorEastAsia"/>
          <w:b/>
          <w:bCs/>
        </w:rPr>
      </w:pPr>
    </w:p>
    <w:p w14:paraId="0DD815C0" w14:textId="77777777" w:rsidR="00EC7C12" w:rsidRDefault="00EC7C12" w:rsidP="008D4238">
      <w:pPr>
        <w:keepNext/>
        <w:keepLines/>
        <w:jc w:val="center"/>
        <w:outlineLvl w:val="1"/>
        <w:rPr>
          <w:rFonts w:eastAsiaTheme="majorEastAsia"/>
          <w:b/>
          <w:bCs/>
        </w:rPr>
      </w:pPr>
    </w:p>
    <w:p w14:paraId="35C7210C" w14:textId="77777777" w:rsidR="00EC7C12" w:rsidRDefault="00EC7C12" w:rsidP="008D4238">
      <w:pPr>
        <w:keepNext/>
        <w:keepLines/>
        <w:jc w:val="center"/>
        <w:outlineLvl w:val="1"/>
        <w:rPr>
          <w:rFonts w:eastAsiaTheme="majorEastAsia"/>
          <w:b/>
          <w:bCs/>
        </w:rPr>
      </w:pPr>
    </w:p>
    <w:p w14:paraId="334B88F9" w14:textId="77777777" w:rsidR="00EC7C12" w:rsidRDefault="00EC7C12" w:rsidP="008D4238">
      <w:pPr>
        <w:keepNext/>
        <w:keepLines/>
        <w:jc w:val="center"/>
        <w:outlineLvl w:val="1"/>
        <w:rPr>
          <w:rFonts w:eastAsiaTheme="majorEastAsia"/>
          <w:b/>
          <w:bCs/>
        </w:rPr>
      </w:pPr>
    </w:p>
    <w:p w14:paraId="73D29A76" w14:textId="77777777" w:rsidR="00EC7C12" w:rsidRDefault="00EC7C12" w:rsidP="008D4238">
      <w:pPr>
        <w:keepNext/>
        <w:keepLines/>
        <w:jc w:val="center"/>
        <w:outlineLvl w:val="1"/>
        <w:rPr>
          <w:rFonts w:eastAsiaTheme="majorEastAsia"/>
          <w:b/>
          <w:bCs/>
        </w:rPr>
      </w:pPr>
    </w:p>
    <w:p w14:paraId="717C912F" w14:textId="77777777" w:rsidR="00EC7C12" w:rsidRDefault="00EC7C12" w:rsidP="008D4238">
      <w:pPr>
        <w:keepNext/>
        <w:keepLines/>
        <w:jc w:val="center"/>
        <w:outlineLvl w:val="1"/>
        <w:rPr>
          <w:rFonts w:eastAsiaTheme="majorEastAsia"/>
          <w:b/>
          <w:bCs/>
        </w:rPr>
      </w:pPr>
    </w:p>
    <w:p w14:paraId="52DA9CB4" w14:textId="77777777" w:rsidR="00EC7C12" w:rsidRDefault="00EC7C12" w:rsidP="008D4238">
      <w:pPr>
        <w:keepNext/>
        <w:keepLines/>
        <w:jc w:val="center"/>
        <w:outlineLvl w:val="1"/>
        <w:rPr>
          <w:rFonts w:eastAsiaTheme="majorEastAsia"/>
          <w:b/>
          <w:bCs/>
        </w:rPr>
      </w:pPr>
    </w:p>
    <w:p w14:paraId="27BA7D22" w14:textId="77777777" w:rsidR="00EC7C12" w:rsidRDefault="00EC7C12" w:rsidP="008D4238">
      <w:pPr>
        <w:keepNext/>
        <w:keepLines/>
        <w:jc w:val="center"/>
        <w:outlineLvl w:val="1"/>
        <w:rPr>
          <w:rFonts w:eastAsiaTheme="majorEastAsia"/>
          <w:b/>
          <w:bCs/>
        </w:rPr>
      </w:pPr>
    </w:p>
    <w:p w14:paraId="385F4FBA" w14:textId="77777777" w:rsidR="00EC7C12" w:rsidRDefault="00EC7C12" w:rsidP="008D4238">
      <w:pPr>
        <w:keepNext/>
        <w:keepLines/>
        <w:jc w:val="center"/>
        <w:outlineLvl w:val="1"/>
        <w:rPr>
          <w:rFonts w:eastAsiaTheme="majorEastAsia"/>
          <w:b/>
          <w:bCs/>
        </w:rPr>
      </w:pPr>
    </w:p>
    <w:p w14:paraId="3B826C43" w14:textId="77777777" w:rsidR="00EC7C12" w:rsidRDefault="00EC7C12" w:rsidP="008D4238">
      <w:pPr>
        <w:keepNext/>
        <w:keepLines/>
        <w:jc w:val="center"/>
        <w:outlineLvl w:val="1"/>
        <w:rPr>
          <w:rFonts w:eastAsiaTheme="majorEastAsia"/>
          <w:b/>
          <w:bCs/>
        </w:rPr>
      </w:pPr>
    </w:p>
    <w:p w14:paraId="15800A14" w14:textId="77777777" w:rsidR="00EC7C12" w:rsidRDefault="00EC7C12" w:rsidP="008D4238">
      <w:pPr>
        <w:keepNext/>
        <w:keepLines/>
        <w:jc w:val="center"/>
        <w:outlineLvl w:val="1"/>
        <w:rPr>
          <w:rFonts w:eastAsiaTheme="majorEastAsia"/>
          <w:b/>
          <w:bCs/>
        </w:rPr>
      </w:pPr>
    </w:p>
    <w:p w14:paraId="6C0F5C88" w14:textId="77777777" w:rsidR="00EC7C12" w:rsidRDefault="00EC7C12" w:rsidP="008D4238">
      <w:pPr>
        <w:keepNext/>
        <w:keepLines/>
        <w:jc w:val="center"/>
        <w:outlineLvl w:val="1"/>
        <w:rPr>
          <w:rFonts w:eastAsiaTheme="majorEastAsia"/>
          <w:b/>
          <w:bCs/>
        </w:rPr>
      </w:pPr>
    </w:p>
    <w:p w14:paraId="245DC13F" w14:textId="77777777" w:rsidR="00EC7C12" w:rsidRDefault="00EC7C12" w:rsidP="008D4238">
      <w:pPr>
        <w:keepNext/>
        <w:keepLines/>
        <w:jc w:val="center"/>
        <w:outlineLvl w:val="1"/>
        <w:rPr>
          <w:rFonts w:eastAsiaTheme="majorEastAsia"/>
          <w:b/>
          <w:bCs/>
        </w:rPr>
      </w:pPr>
    </w:p>
    <w:p w14:paraId="3BCB60D5" w14:textId="77777777" w:rsidR="00EC7C12" w:rsidRDefault="00EC7C12" w:rsidP="008D4238">
      <w:pPr>
        <w:keepNext/>
        <w:keepLines/>
        <w:jc w:val="center"/>
        <w:outlineLvl w:val="1"/>
        <w:rPr>
          <w:rFonts w:eastAsiaTheme="majorEastAsia"/>
          <w:b/>
          <w:bCs/>
        </w:rPr>
      </w:pPr>
    </w:p>
    <w:p w14:paraId="044EA825" w14:textId="77777777" w:rsidR="00EC7C12" w:rsidRDefault="00EC7C12" w:rsidP="008D4238">
      <w:pPr>
        <w:keepNext/>
        <w:keepLines/>
        <w:jc w:val="center"/>
        <w:outlineLvl w:val="1"/>
        <w:rPr>
          <w:rFonts w:eastAsiaTheme="majorEastAsia"/>
          <w:b/>
          <w:bCs/>
        </w:rPr>
      </w:pPr>
    </w:p>
    <w:p w14:paraId="589541F9" w14:textId="77777777" w:rsidR="00EC7C12" w:rsidRDefault="00EC7C12" w:rsidP="008D4238">
      <w:pPr>
        <w:keepNext/>
        <w:keepLines/>
        <w:jc w:val="center"/>
        <w:outlineLvl w:val="1"/>
        <w:rPr>
          <w:rFonts w:eastAsiaTheme="majorEastAsia"/>
          <w:b/>
          <w:bCs/>
        </w:rPr>
      </w:pPr>
    </w:p>
    <w:p w14:paraId="7110BF93" w14:textId="77777777" w:rsidR="00BC3AE6" w:rsidRDefault="00BC3AE6" w:rsidP="008D4238">
      <w:pPr>
        <w:keepNext/>
        <w:keepLines/>
        <w:jc w:val="center"/>
        <w:outlineLvl w:val="1"/>
        <w:rPr>
          <w:rFonts w:eastAsiaTheme="majorEastAsia"/>
          <w:b/>
          <w:bCs/>
        </w:rPr>
      </w:pPr>
    </w:p>
    <w:p w14:paraId="2A926D9A" w14:textId="77777777" w:rsidR="00EC7C12" w:rsidRDefault="00EC7C12" w:rsidP="008D4238">
      <w:pPr>
        <w:keepNext/>
        <w:keepLines/>
        <w:jc w:val="center"/>
        <w:outlineLvl w:val="1"/>
        <w:rPr>
          <w:rFonts w:eastAsiaTheme="majorEastAsia"/>
          <w:b/>
          <w:bCs/>
        </w:rPr>
      </w:pPr>
    </w:p>
    <w:p w14:paraId="4E8388E2" w14:textId="77777777" w:rsidR="00EC7C12" w:rsidRDefault="00EC7C12" w:rsidP="008D4238">
      <w:pPr>
        <w:keepNext/>
        <w:keepLines/>
        <w:jc w:val="center"/>
        <w:outlineLvl w:val="1"/>
        <w:rPr>
          <w:rFonts w:eastAsiaTheme="majorEastAsia"/>
          <w:b/>
          <w:bCs/>
        </w:rPr>
      </w:pPr>
    </w:p>
    <w:p w14:paraId="27271B12" w14:textId="77777777" w:rsidR="00EC7C12" w:rsidRDefault="00EC7C12" w:rsidP="008D4238">
      <w:pPr>
        <w:keepNext/>
        <w:keepLines/>
        <w:jc w:val="center"/>
        <w:outlineLvl w:val="1"/>
        <w:rPr>
          <w:rFonts w:eastAsiaTheme="majorEastAsia"/>
          <w:b/>
          <w:bCs/>
        </w:rPr>
      </w:pPr>
    </w:p>
    <w:p w14:paraId="22465AA2" w14:textId="77777777" w:rsidR="00EC7C12" w:rsidRDefault="00EC7C12" w:rsidP="008D4238">
      <w:pPr>
        <w:keepNext/>
        <w:keepLines/>
        <w:jc w:val="center"/>
        <w:outlineLvl w:val="1"/>
        <w:rPr>
          <w:rFonts w:eastAsiaTheme="majorEastAsia"/>
          <w:b/>
          <w:bCs/>
        </w:rPr>
      </w:pPr>
    </w:p>
    <w:p w14:paraId="000FAB35" w14:textId="77777777" w:rsidR="00EC7C12" w:rsidRDefault="00EC7C12" w:rsidP="008D4238">
      <w:pPr>
        <w:keepNext/>
        <w:keepLines/>
        <w:jc w:val="center"/>
        <w:outlineLvl w:val="1"/>
        <w:rPr>
          <w:rFonts w:eastAsiaTheme="majorEastAsia"/>
          <w:b/>
          <w:bCs/>
        </w:rPr>
      </w:pPr>
    </w:p>
    <w:p w14:paraId="7427C620" w14:textId="77777777" w:rsidR="00EC7C12" w:rsidRDefault="00EC7C12" w:rsidP="008D4238">
      <w:pPr>
        <w:keepNext/>
        <w:keepLines/>
        <w:jc w:val="center"/>
        <w:outlineLvl w:val="1"/>
        <w:rPr>
          <w:rFonts w:eastAsiaTheme="majorEastAsia"/>
          <w:b/>
          <w:bCs/>
        </w:rPr>
      </w:pPr>
    </w:p>
    <w:p w14:paraId="34E8AA78" w14:textId="77777777" w:rsidR="00BE0197" w:rsidRDefault="00BE0197" w:rsidP="00CF101D">
      <w:pPr>
        <w:jc w:val="right"/>
        <w:rPr>
          <w:noProof w:val="0"/>
          <w:lang w:val="it-IT"/>
        </w:rPr>
      </w:pPr>
    </w:p>
    <w:p w14:paraId="5CE093FC"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2E9A14F2"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8225F0E" w14:textId="77777777" w:rsidR="00CF101D" w:rsidRPr="00D22624" w:rsidRDefault="00CF101D" w:rsidP="00CF101D">
      <w:pPr>
        <w:jc w:val="right"/>
        <w:rPr>
          <w:noProof w:val="0"/>
          <w:lang w:val="it-IT"/>
        </w:rPr>
      </w:pPr>
      <w:r w:rsidRPr="0003591A">
        <w:rPr>
          <w:noProof w:val="0"/>
          <w:lang w:val="it-IT"/>
        </w:rPr>
        <w:t>din “____” ________ 20___</w:t>
      </w:r>
    </w:p>
    <w:p w14:paraId="09A57F72" w14:textId="77777777" w:rsidR="00146734" w:rsidRDefault="00146734" w:rsidP="008D4238">
      <w:pPr>
        <w:keepNext/>
        <w:keepLines/>
        <w:jc w:val="center"/>
        <w:outlineLvl w:val="1"/>
        <w:rPr>
          <w:rFonts w:eastAsiaTheme="majorEastAsia"/>
          <w:b/>
          <w:bCs/>
        </w:rPr>
      </w:pPr>
    </w:p>
    <w:p w14:paraId="2D16E659" w14:textId="77777777" w:rsidR="00146734" w:rsidRDefault="00146734" w:rsidP="008D4238">
      <w:pPr>
        <w:keepNext/>
        <w:keepLines/>
        <w:jc w:val="center"/>
        <w:outlineLvl w:val="1"/>
        <w:rPr>
          <w:rFonts w:eastAsiaTheme="majorEastAsia"/>
          <w:b/>
          <w:bCs/>
        </w:rPr>
      </w:pPr>
    </w:p>
    <w:p w14:paraId="628FA511" w14:textId="77777777" w:rsidR="00EC7C12" w:rsidRPr="00B927F6" w:rsidRDefault="00EC7C12" w:rsidP="00EC7C12">
      <w:pPr>
        <w:spacing w:line="276" w:lineRule="auto"/>
        <w:jc w:val="center"/>
        <w:rPr>
          <w:rFonts w:eastAsia="PMingLiU"/>
          <w:b/>
          <w:noProof w:val="0"/>
          <w:lang w:eastAsia="zh-CN"/>
        </w:rPr>
      </w:pPr>
    </w:p>
    <w:p w14:paraId="3BBC7AFB"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8C6C80C"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0CF55E89"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0B1371F6" w14:textId="77777777" w:rsidTr="000F0030">
        <w:trPr>
          <w:trHeight w:val="700"/>
        </w:trPr>
        <w:tc>
          <w:tcPr>
            <w:tcW w:w="720" w:type="dxa"/>
          </w:tcPr>
          <w:p w14:paraId="3C387002" w14:textId="77777777" w:rsidR="00EC7C12" w:rsidRPr="00B927F6" w:rsidRDefault="00EC7C12" w:rsidP="00BE0197">
            <w:pPr>
              <w:tabs>
                <w:tab w:val="left" w:pos="567"/>
                <w:tab w:val="left" w:pos="1134"/>
              </w:tabs>
              <w:ind w:left="360"/>
              <w:jc w:val="both"/>
              <w:outlineLvl w:val="0"/>
              <w:rPr>
                <w:b/>
              </w:rPr>
            </w:pPr>
          </w:p>
          <w:p w14:paraId="5C2DC614" w14:textId="77777777" w:rsidR="00EC7C12" w:rsidRPr="00B927F6" w:rsidRDefault="00EC7C12" w:rsidP="000F0030">
            <w:pPr>
              <w:tabs>
                <w:tab w:val="left" w:pos="567"/>
              </w:tabs>
              <w:jc w:val="both"/>
              <w:rPr>
                <w:b/>
              </w:rPr>
            </w:pPr>
            <w:r w:rsidRPr="00A227F2">
              <w:rPr>
                <w:b/>
              </w:rPr>
              <w:t>Nr.</w:t>
            </w:r>
          </w:p>
          <w:p w14:paraId="6314E6CC" w14:textId="77777777" w:rsidR="00EC7C12" w:rsidRPr="00B927F6" w:rsidRDefault="00EC7C12" w:rsidP="000F0030">
            <w:pPr>
              <w:tabs>
                <w:tab w:val="left" w:pos="567"/>
              </w:tabs>
              <w:jc w:val="both"/>
              <w:rPr>
                <w:b/>
              </w:rPr>
            </w:pPr>
            <w:r w:rsidRPr="00A227F2">
              <w:rPr>
                <w:b/>
              </w:rPr>
              <w:t>d/o</w:t>
            </w:r>
          </w:p>
        </w:tc>
        <w:tc>
          <w:tcPr>
            <w:tcW w:w="4680" w:type="dxa"/>
            <w:vAlign w:val="center"/>
          </w:tcPr>
          <w:p w14:paraId="33E711C7"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42A1C7D3" w14:textId="77777777" w:rsidR="00EC7C12" w:rsidRPr="00B927F6" w:rsidRDefault="00EC7C12" w:rsidP="00BE0197">
            <w:pPr>
              <w:tabs>
                <w:tab w:val="left" w:pos="567"/>
                <w:tab w:val="left" w:pos="1134"/>
              </w:tabs>
              <w:ind w:left="360"/>
              <w:jc w:val="center"/>
              <w:outlineLvl w:val="0"/>
              <w:rPr>
                <w:b/>
              </w:rPr>
            </w:pPr>
          </w:p>
          <w:p w14:paraId="537BBCE6"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4D0A95D3"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2A22AA6D" w14:textId="77777777" w:rsidR="00EC7C12" w:rsidRPr="00B927F6" w:rsidRDefault="00EC7C12" w:rsidP="00BE0197">
            <w:pPr>
              <w:tabs>
                <w:tab w:val="left" w:pos="567"/>
                <w:tab w:val="left" w:pos="1134"/>
              </w:tabs>
              <w:ind w:left="360"/>
              <w:jc w:val="center"/>
              <w:outlineLvl w:val="0"/>
              <w:rPr>
                <w:b/>
              </w:rPr>
            </w:pPr>
          </w:p>
          <w:p w14:paraId="0EF0EB39"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4B7C9218" w14:textId="77777777" w:rsidR="00EC7C12" w:rsidRPr="00B927F6" w:rsidRDefault="00EC7C12" w:rsidP="00BE0197">
            <w:pPr>
              <w:tabs>
                <w:tab w:val="left" w:pos="567"/>
                <w:tab w:val="left" w:pos="1134"/>
              </w:tabs>
              <w:ind w:left="360"/>
              <w:jc w:val="center"/>
              <w:outlineLvl w:val="0"/>
              <w:rPr>
                <w:b/>
              </w:rPr>
            </w:pPr>
          </w:p>
          <w:p w14:paraId="04FD78E4"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4CAB6CE7" w14:textId="77777777" w:rsidTr="000F0030">
        <w:trPr>
          <w:trHeight w:val="240"/>
        </w:trPr>
        <w:tc>
          <w:tcPr>
            <w:tcW w:w="720" w:type="dxa"/>
          </w:tcPr>
          <w:p w14:paraId="0407A783" w14:textId="77777777" w:rsidR="00EC7C12" w:rsidRPr="00B927F6" w:rsidRDefault="00EC7C12" w:rsidP="000F0030">
            <w:pPr>
              <w:tabs>
                <w:tab w:val="left" w:pos="567"/>
              </w:tabs>
              <w:jc w:val="both"/>
              <w:rPr>
                <w:b/>
              </w:rPr>
            </w:pPr>
            <w:r w:rsidRPr="00D7570D">
              <w:rPr>
                <w:b/>
              </w:rPr>
              <w:t>0</w:t>
            </w:r>
          </w:p>
        </w:tc>
        <w:tc>
          <w:tcPr>
            <w:tcW w:w="4680" w:type="dxa"/>
          </w:tcPr>
          <w:p w14:paraId="34B20875" w14:textId="77777777" w:rsidR="00EC7C12" w:rsidRPr="00B927F6" w:rsidRDefault="00EC7C12" w:rsidP="000F0030">
            <w:pPr>
              <w:tabs>
                <w:tab w:val="left" w:pos="567"/>
              </w:tabs>
              <w:jc w:val="both"/>
              <w:rPr>
                <w:b/>
              </w:rPr>
            </w:pPr>
            <w:r w:rsidRPr="00D7570D">
              <w:rPr>
                <w:b/>
              </w:rPr>
              <w:t xml:space="preserve">                             1</w:t>
            </w:r>
          </w:p>
        </w:tc>
        <w:tc>
          <w:tcPr>
            <w:tcW w:w="1260" w:type="dxa"/>
          </w:tcPr>
          <w:p w14:paraId="2CFB4F5D" w14:textId="77777777" w:rsidR="00EC7C12" w:rsidRPr="00B927F6" w:rsidRDefault="00EC7C12" w:rsidP="000F0030">
            <w:pPr>
              <w:tabs>
                <w:tab w:val="left" w:pos="567"/>
              </w:tabs>
              <w:jc w:val="both"/>
              <w:rPr>
                <w:b/>
              </w:rPr>
            </w:pPr>
            <w:r w:rsidRPr="0003591A">
              <w:rPr>
                <w:b/>
              </w:rPr>
              <w:t>2</w:t>
            </w:r>
          </w:p>
        </w:tc>
        <w:tc>
          <w:tcPr>
            <w:tcW w:w="1289" w:type="dxa"/>
          </w:tcPr>
          <w:p w14:paraId="40207AFA" w14:textId="77777777" w:rsidR="00EC7C12" w:rsidRPr="00B927F6" w:rsidRDefault="00EC7C12" w:rsidP="000F0030">
            <w:pPr>
              <w:tabs>
                <w:tab w:val="left" w:pos="567"/>
              </w:tabs>
              <w:jc w:val="both"/>
              <w:rPr>
                <w:b/>
              </w:rPr>
            </w:pPr>
            <w:r w:rsidRPr="0003591A">
              <w:rPr>
                <w:b/>
              </w:rPr>
              <w:t>3</w:t>
            </w:r>
          </w:p>
        </w:tc>
        <w:tc>
          <w:tcPr>
            <w:tcW w:w="1544" w:type="dxa"/>
          </w:tcPr>
          <w:p w14:paraId="391A9AA5" w14:textId="77777777" w:rsidR="00EC7C12" w:rsidRPr="00B927F6" w:rsidRDefault="00EC7C12" w:rsidP="000F0030">
            <w:pPr>
              <w:tabs>
                <w:tab w:val="left" w:pos="567"/>
              </w:tabs>
              <w:jc w:val="both"/>
              <w:rPr>
                <w:b/>
              </w:rPr>
            </w:pPr>
            <w:r w:rsidRPr="0003591A">
              <w:rPr>
                <w:b/>
              </w:rPr>
              <w:t>4</w:t>
            </w:r>
          </w:p>
        </w:tc>
      </w:tr>
      <w:tr w:rsidR="00EC7C12" w:rsidRPr="00B927F6" w14:paraId="474465A6" w14:textId="77777777" w:rsidTr="000F0030">
        <w:trPr>
          <w:trHeight w:val="240"/>
        </w:trPr>
        <w:tc>
          <w:tcPr>
            <w:tcW w:w="720" w:type="dxa"/>
          </w:tcPr>
          <w:p w14:paraId="677DC643" w14:textId="77777777" w:rsidR="00EC7C12" w:rsidRPr="00B927F6" w:rsidRDefault="00EC7C12" w:rsidP="000F0030">
            <w:pPr>
              <w:tabs>
                <w:tab w:val="left" w:pos="567"/>
              </w:tabs>
              <w:jc w:val="both"/>
            </w:pPr>
            <w:r w:rsidRPr="0003591A">
              <w:t>1.</w:t>
            </w:r>
          </w:p>
        </w:tc>
        <w:tc>
          <w:tcPr>
            <w:tcW w:w="4680" w:type="dxa"/>
          </w:tcPr>
          <w:p w14:paraId="5F2BEB34" w14:textId="77777777" w:rsidR="00EC7C12" w:rsidRPr="00B927F6" w:rsidRDefault="00EC7C12" w:rsidP="000F0030">
            <w:pPr>
              <w:keepNext/>
              <w:keepLines/>
              <w:tabs>
                <w:tab w:val="left" w:pos="567"/>
              </w:tabs>
              <w:spacing w:before="200"/>
              <w:jc w:val="both"/>
              <w:outlineLvl w:val="2"/>
            </w:pPr>
          </w:p>
        </w:tc>
        <w:tc>
          <w:tcPr>
            <w:tcW w:w="1260" w:type="dxa"/>
          </w:tcPr>
          <w:p w14:paraId="32EB1530" w14:textId="77777777" w:rsidR="00EC7C12" w:rsidRPr="00B927F6" w:rsidRDefault="00EC7C12" w:rsidP="000F0030">
            <w:pPr>
              <w:keepNext/>
              <w:keepLines/>
              <w:tabs>
                <w:tab w:val="left" w:pos="567"/>
              </w:tabs>
              <w:spacing w:before="200"/>
              <w:jc w:val="both"/>
              <w:outlineLvl w:val="2"/>
            </w:pPr>
          </w:p>
        </w:tc>
        <w:tc>
          <w:tcPr>
            <w:tcW w:w="1289" w:type="dxa"/>
          </w:tcPr>
          <w:p w14:paraId="7F98B078" w14:textId="77777777" w:rsidR="00EC7C12" w:rsidRPr="00B927F6" w:rsidRDefault="00EC7C12" w:rsidP="000F0030">
            <w:pPr>
              <w:keepNext/>
              <w:keepLines/>
              <w:tabs>
                <w:tab w:val="left" w:pos="567"/>
              </w:tabs>
              <w:spacing w:before="200"/>
              <w:jc w:val="both"/>
              <w:outlineLvl w:val="2"/>
            </w:pPr>
          </w:p>
        </w:tc>
        <w:tc>
          <w:tcPr>
            <w:tcW w:w="1544" w:type="dxa"/>
          </w:tcPr>
          <w:p w14:paraId="1FB6EA3A" w14:textId="77777777" w:rsidR="00EC7C12" w:rsidRPr="00B927F6" w:rsidRDefault="00EC7C12" w:rsidP="000F0030">
            <w:pPr>
              <w:keepNext/>
              <w:keepLines/>
              <w:tabs>
                <w:tab w:val="left" w:pos="567"/>
              </w:tabs>
              <w:spacing w:before="200"/>
              <w:jc w:val="both"/>
              <w:outlineLvl w:val="2"/>
            </w:pPr>
          </w:p>
        </w:tc>
      </w:tr>
      <w:tr w:rsidR="00EC7C12" w:rsidRPr="00B927F6" w14:paraId="4695CA10" w14:textId="77777777" w:rsidTr="000F0030">
        <w:trPr>
          <w:trHeight w:val="240"/>
        </w:trPr>
        <w:tc>
          <w:tcPr>
            <w:tcW w:w="720" w:type="dxa"/>
          </w:tcPr>
          <w:p w14:paraId="25FC5C16" w14:textId="77777777" w:rsidR="00EC7C12" w:rsidRPr="00B927F6" w:rsidRDefault="00EC7C12" w:rsidP="000F0030">
            <w:pPr>
              <w:tabs>
                <w:tab w:val="left" w:pos="567"/>
              </w:tabs>
              <w:jc w:val="both"/>
            </w:pPr>
            <w:r w:rsidRPr="0003591A">
              <w:t>2.</w:t>
            </w:r>
          </w:p>
        </w:tc>
        <w:tc>
          <w:tcPr>
            <w:tcW w:w="4680" w:type="dxa"/>
          </w:tcPr>
          <w:p w14:paraId="5D65761B" w14:textId="77777777" w:rsidR="00EC7C12" w:rsidRPr="00B927F6" w:rsidRDefault="00EC7C12" w:rsidP="000F0030">
            <w:pPr>
              <w:keepNext/>
              <w:keepLines/>
              <w:tabs>
                <w:tab w:val="left" w:pos="567"/>
              </w:tabs>
              <w:spacing w:before="200"/>
              <w:jc w:val="both"/>
              <w:outlineLvl w:val="2"/>
            </w:pPr>
          </w:p>
        </w:tc>
        <w:tc>
          <w:tcPr>
            <w:tcW w:w="1260" w:type="dxa"/>
          </w:tcPr>
          <w:p w14:paraId="1870D9E7" w14:textId="77777777" w:rsidR="00EC7C12" w:rsidRPr="00B927F6" w:rsidRDefault="00EC7C12" w:rsidP="000F0030">
            <w:pPr>
              <w:keepNext/>
              <w:keepLines/>
              <w:tabs>
                <w:tab w:val="left" w:pos="567"/>
              </w:tabs>
              <w:spacing w:before="200"/>
              <w:jc w:val="both"/>
              <w:outlineLvl w:val="2"/>
            </w:pPr>
          </w:p>
        </w:tc>
        <w:tc>
          <w:tcPr>
            <w:tcW w:w="1289" w:type="dxa"/>
          </w:tcPr>
          <w:p w14:paraId="3C644291" w14:textId="77777777" w:rsidR="00EC7C12" w:rsidRPr="00B927F6" w:rsidRDefault="00EC7C12" w:rsidP="000F0030">
            <w:pPr>
              <w:keepNext/>
              <w:keepLines/>
              <w:tabs>
                <w:tab w:val="left" w:pos="567"/>
              </w:tabs>
              <w:spacing w:before="200"/>
              <w:jc w:val="both"/>
              <w:outlineLvl w:val="2"/>
            </w:pPr>
          </w:p>
        </w:tc>
        <w:tc>
          <w:tcPr>
            <w:tcW w:w="1544" w:type="dxa"/>
          </w:tcPr>
          <w:p w14:paraId="6D5A91BC" w14:textId="77777777" w:rsidR="00EC7C12" w:rsidRPr="00B927F6" w:rsidRDefault="00EC7C12" w:rsidP="000F0030">
            <w:pPr>
              <w:keepNext/>
              <w:keepLines/>
              <w:tabs>
                <w:tab w:val="left" w:pos="567"/>
              </w:tabs>
              <w:spacing w:before="200"/>
              <w:jc w:val="both"/>
              <w:outlineLvl w:val="2"/>
            </w:pPr>
          </w:p>
        </w:tc>
      </w:tr>
      <w:tr w:rsidR="00EC7C12" w:rsidRPr="00B927F6" w14:paraId="7CA752B9" w14:textId="77777777" w:rsidTr="000F0030">
        <w:trPr>
          <w:trHeight w:val="240"/>
        </w:trPr>
        <w:tc>
          <w:tcPr>
            <w:tcW w:w="720" w:type="dxa"/>
          </w:tcPr>
          <w:p w14:paraId="7B75AFE2" w14:textId="77777777" w:rsidR="00EC7C12" w:rsidRPr="00B927F6" w:rsidRDefault="00EC7C12" w:rsidP="000F0030">
            <w:pPr>
              <w:tabs>
                <w:tab w:val="left" w:pos="567"/>
              </w:tabs>
              <w:jc w:val="both"/>
            </w:pPr>
            <w:r w:rsidRPr="0003591A">
              <w:t>3.</w:t>
            </w:r>
          </w:p>
        </w:tc>
        <w:tc>
          <w:tcPr>
            <w:tcW w:w="4680" w:type="dxa"/>
          </w:tcPr>
          <w:p w14:paraId="6CE97CC4" w14:textId="77777777" w:rsidR="00EC7C12" w:rsidRPr="00B927F6" w:rsidRDefault="00EC7C12" w:rsidP="000F0030">
            <w:pPr>
              <w:keepNext/>
              <w:keepLines/>
              <w:tabs>
                <w:tab w:val="left" w:pos="567"/>
              </w:tabs>
              <w:spacing w:before="200"/>
              <w:jc w:val="both"/>
              <w:outlineLvl w:val="2"/>
            </w:pPr>
          </w:p>
        </w:tc>
        <w:tc>
          <w:tcPr>
            <w:tcW w:w="1260" w:type="dxa"/>
          </w:tcPr>
          <w:p w14:paraId="54645B38" w14:textId="77777777" w:rsidR="00EC7C12" w:rsidRPr="00B927F6" w:rsidRDefault="00EC7C12" w:rsidP="000F0030">
            <w:pPr>
              <w:keepNext/>
              <w:keepLines/>
              <w:tabs>
                <w:tab w:val="left" w:pos="567"/>
              </w:tabs>
              <w:spacing w:before="200"/>
              <w:jc w:val="both"/>
              <w:outlineLvl w:val="2"/>
            </w:pPr>
          </w:p>
        </w:tc>
        <w:tc>
          <w:tcPr>
            <w:tcW w:w="1289" w:type="dxa"/>
          </w:tcPr>
          <w:p w14:paraId="290C6277" w14:textId="77777777" w:rsidR="00EC7C12" w:rsidRPr="00B927F6" w:rsidRDefault="00EC7C12" w:rsidP="000F0030">
            <w:pPr>
              <w:keepNext/>
              <w:keepLines/>
              <w:tabs>
                <w:tab w:val="left" w:pos="567"/>
              </w:tabs>
              <w:spacing w:before="200"/>
              <w:jc w:val="both"/>
              <w:outlineLvl w:val="2"/>
            </w:pPr>
          </w:p>
        </w:tc>
        <w:tc>
          <w:tcPr>
            <w:tcW w:w="1544" w:type="dxa"/>
          </w:tcPr>
          <w:p w14:paraId="5B2A3104" w14:textId="77777777" w:rsidR="00EC7C12" w:rsidRPr="00B927F6" w:rsidRDefault="00EC7C12" w:rsidP="000F0030">
            <w:pPr>
              <w:keepNext/>
              <w:keepLines/>
              <w:tabs>
                <w:tab w:val="left" w:pos="567"/>
              </w:tabs>
              <w:spacing w:before="200"/>
              <w:jc w:val="both"/>
              <w:outlineLvl w:val="2"/>
            </w:pPr>
          </w:p>
        </w:tc>
      </w:tr>
      <w:tr w:rsidR="00EC7C12" w:rsidRPr="00B927F6" w14:paraId="2D4CE591" w14:textId="77777777" w:rsidTr="000F0030">
        <w:trPr>
          <w:trHeight w:val="240"/>
        </w:trPr>
        <w:tc>
          <w:tcPr>
            <w:tcW w:w="720" w:type="dxa"/>
          </w:tcPr>
          <w:p w14:paraId="3A1D6F1B" w14:textId="77777777" w:rsidR="00EC7C12" w:rsidRPr="00B927F6" w:rsidRDefault="00EC7C12" w:rsidP="000F0030">
            <w:pPr>
              <w:tabs>
                <w:tab w:val="left" w:pos="567"/>
              </w:tabs>
              <w:jc w:val="both"/>
            </w:pPr>
            <w:r w:rsidRPr="0003591A">
              <w:t>.</w:t>
            </w:r>
          </w:p>
        </w:tc>
        <w:tc>
          <w:tcPr>
            <w:tcW w:w="4680" w:type="dxa"/>
          </w:tcPr>
          <w:p w14:paraId="163C27DE" w14:textId="77777777" w:rsidR="00EC7C12" w:rsidRPr="00B927F6" w:rsidRDefault="00EC7C12" w:rsidP="000F0030">
            <w:pPr>
              <w:keepNext/>
              <w:keepLines/>
              <w:tabs>
                <w:tab w:val="left" w:pos="567"/>
              </w:tabs>
              <w:spacing w:before="200"/>
              <w:jc w:val="both"/>
              <w:outlineLvl w:val="2"/>
            </w:pPr>
          </w:p>
        </w:tc>
        <w:tc>
          <w:tcPr>
            <w:tcW w:w="1260" w:type="dxa"/>
          </w:tcPr>
          <w:p w14:paraId="1CD226F3" w14:textId="77777777" w:rsidR="00EC7C12" w:rsidRPr="00B927F6" w:rsidRDefault="00EC7C12" w:rsidP="000F0030">
            <w:pPr>
              <w:keepNext/>
              <w:keepLines/>
              <w:tabs>
                <w:tab w:val="left" w:pos="567"/>
              </w:tabs>
              <w:spacing w:before="200"/>
              <w:jc w:val="both"/>
              <w:outlineLvl w:val="2"/>
            </w:pPr>
          </w:p>
        </w:tc>
        <w:tc>
          <w:tcPr>
            <w:tcW w:w="1289" w:type="dxa"/>
          </w:tcPr>
          <w:p w14:paraId="452CEDB4" w14:textId="77777777" w:rsidR="00EC7C12" w:rsidRPr="00B927F6" w:rsidRDefault="00EC7C12" w:rsidP="000F0030">
            <w:pPr>
              <w:keepNext/>
              <w:keepLines/>
              <w:tabs>
                <w:tab w:val="left" w:pos="567"/>
              </w:tabs>
              <w:spacing w:before="200"/>
              <w:jc w:val="both"/>
              <w:outlineLvl w:val="2"/>
            </w:pPr>
          </w:p>
        </w:tc>
        <w:tc>
          <w:tcPr>
            <w:tcW w:w="1544" w:type="dxa"/>
          </w:tcPr>
          <w:p w14:paraId="67A7D96C" w14:textId="77777777" w:rsidR="00EC7C12" w:rsidRPr="00B927F6" w:rsidRDefault="00EC7C12" w:rsidP="000F0030">
            <w:pPr>
              <w:keepNext/>
              <w:keepLines/>
              <w:tabs>
                <w:tab w:val="left" w:pos="567"/>
              </w:tabs>
              <w:spacing w:before="200"/>
              <w:jc w:val="both"/>
              <w:outlineLvl w:val="2"/>
            </w:pPr>
          </w:p>
        </w:tc>
      </w:tr>
      <w:tr w:rsidR="00EC7C12" w:rsidRPr="00B927F6" w14:paraId="280A87C0" w14:textId="77777777" w:rsidTr="000F0030">
        <w:trPr>
          <w:trHeight w:val="240"/>
        </w:trPr>
        <w:tc>
          <w:tcPr>
            <w:tcW w:w="720" w:type="dxa"/>
          </w:tcPr>
          <w:p w14:paraId="7A0FC3A3" w14:textId="77777777" w:rsidR="00EC7C12" w:rsidRPr="00B927F6" w:rsidRDefault="00EC7C12" w:rsidP="000F0030">
            <w:pPr>
              <w:keepNext/>
              <w:keepLines/>
              <w:tabs>
                <w:tab w:val="left" w:pos="567"/>
              </w:tabs>
              <w:spacing w:before="200"/>
              <w:jc w:val="both"/>
              <w:outlineLvl w:val="2"/>
            </w:pPr>
          </w:p>
        </w:tc>
        <w:tc>
          <w:tcPr>
            <w:tcW w:w="4680" w:type="dxa"/>
          </w:tcPr>
          <w:p w14:paraId="49D14DDC" w14:textId="77777777" w:rsidR="00EC7C12" w:rsidRPr="00B927F6" w:rsidRDefault="00EC7C12" w:rsidP="000F0030">
            <w:pPr>
              <w:keepNext/>
              <w:keepLines/>
              <w:tabs>
                <w:tab w:val="left" w:pos="567"/>
              </w:tabs>
              <w:spacing w:before="200"/>
              <w:jc w:val="both"/>
              <w:outlineLvl w:val="2"/>
            </w:pPr>
          </w:p>
        </w:tc>
        <w:tc>
          <w:tcPr>
            <w:tcW w:w="1260" w:type="dxa"/>
          </w:tcPr>
          <w:p w14:paraId="7DA4BE52" w14:textId="77777777" w:rsidR="00EC7C12" w:rsidRPr="00B927F6" w:rsidRDefault="00EC7C12" w:rsidP="000F0030">
            <w:pPr>
              <w:keepNext/>
              <w:keepLines/>
              <w:tabs>
                <w:tab w:val="left" w:pos="567"/>
              </w:tabs>
              <w:spacing w:before="200"/>
              <w:jc w:val="both"/>
              <w:outlineLvl w:val="2"/>
            </w:pPr>
          </w:p>
        </w:tc>
        <w:tc>
          <w:tcPr>
            <w:tcW w:w="1289" w:type="dxa"/>
          </w:tcPr>
          <w:p w14:paraId="342641FB" w14:textId="77777777" w:rsidR="00EC7C12" w:rsidRPr="00B927F6" w:rsidRDefault="00EC7C12" w:rsidP="000F0030">
            <w:pPr>
              <w:keepNext/>
              <w:keepLines/>
              <w:tabs>
                <w:tab w:val="left" w:pos="567"/>
              </w:tabs>
              <w:spacing w:before="200"/>
              <w:jc w:val="both"/>
              <w:outlineLvl w:val="2"/>
            </w:pPr>
          </w:p>
        </w:tc>
        <w:tc>
          <w:tcPr>
            <w:tcW w:w="1544" w:type="dxa"/>
          </w:tcPr>
          <w:p w14:paraId="3ABE0D21" w14:textId="77777777" w:rsidR="00EC7C12" w:rsidRPr="00B927F6" w:rsidRDefault="00EC7C12" w:rsidP="000F0030">
            <w:pPr>
              <w:keepNext/>
              <w:keepLines/>
              <w:tabs>
                <w:tab w:val="left" w:pos="567"/>
              </w:tabs>
              <w:spacing w:before="200"/>
              <w:jc w:val="both"/>
              <w:outlineLvl w:val="2"/>
            </w:pPr>
          </w:p>
        </w:tc>
      </w:tr>
      <w:tr w:rsidR="00EC7C12" w:rsidRPr="00B927F6" w14:paraId="5313870C" w14:textId="77777777" w:rsidTr="000F0030">
        <w:trPr>
          <w:trHeight w:val="240"/>
        </w:trPr>
        <w:tc>
          <w:tcPr>
            <w:tcW w:w="720" w:type="dxa"/>
          </w:tcPr>
          <w:p w14:paraId="3706A5A5" w14:textId="77777777" w:rsidR="00EC7C12" w:rsidRPr="00B927F6" w:rsidRDefault="00EC7C12" w:rsidP="000F0030">
            <w:pPr>
              <w:tabs>
                <w:tab w:val="left" w:pos="567"/>
              </w:tabs>
              <w:jc w:val="both"/>
            </w:pPr>
            <w:r w:rsidRPr="0003591A">
              <w:t>n</w:t>
            </w:r>
          </w:p>
        </w:tc>
        <w:tc>
          <w:tcPr>
            <w:tcW w:w="4680" w:type="dxa"/>
          </w:tcPr>
          <w:p w14:paraId="150D7D11" w14:textId="77777777" w:rsidR="00EC7C12" w:rsidRPr="00B927F6" w:rsidRDefault="00EC7C12" w:rsidP="000F0030">
            <w:pPr>
              <w:keepNext/>
              <w:keepLines/>
              <w:tabs>
                <w:tab w:val="left" w:pos="567"/>
              </w:tabs>
              <w:spacing w:before="200"/>
              <w:jc w:val="both"/>
              <w:outlineLvl w:val="2"/>
            </w:pPr>
          </w:p>
        </w:tc>
        <w:tc>
          <w:tcPr>
            <w:tcW w:w="1260" w:type="dxa"/>
          </w:tcPr>
          <w:p w14:paraId="4183ABA6" w14:textId="77777777" w:rsidR="00EC7C12" w:rsidRPr="00B927F6" w:rsidRDefault="00EC7C12" w:rsidP="000F0030">
            <w:pPr>
              <w:keepNext/>
              <w:keepLines/>
              <w:tabs>
                <w:tab w:val="left" w:pos="567"/>
              </w:tabs>
              <w:spacing w:before="200"/>
              <w:jc w:val="both"/>
              <w:outlineLvl w:val="2"/>
            </w:pPr>
          </w:p>
        </w:tc>
        <w:tc>
          <w:tcPr>
            <w:tcW w:w="1289" w:type="dxa"/>
          </w:tcPr>
          <w:p w14:paraId="735CDB2A" w14:textId="77777777" w:rsidR="00EC7C12" w:rsidRPr="00B927F6" w:rsidRDefault="00EC7C12" w:rsidP="000F0030">
            <w:pPr>
              <w:keepNext/>
              <w:keepLines/>
              <w:tabs>
                <w:tab w:val="left" w:pos="567"/>
              </w:tabs>
              <w:spacing w:before="200"/>
              <w:jc w:val="both"/>
              <w:outlineLvl w:val="2"/>
            </w:pPr>
          </w:p>
        </w:tc>
        <w:tc>
          <w:tcPr>
            <w:tcW w:w="1544" w:type="dxa"/>
          </w:tcPr>
          <w:p w14:paraId="4C50CE9F" w14:textId="77777777" w:rsidR="00EC7C12" w:rsidRPr="00B927F6" w:rsidRDefault="00EC7C12" w:rsidP="000F0030">
            <w:pPr>
              <w:keepNext/>
              <w:keepLines/>
              <w:tabs>
                <w:tab w:val="left" w:pos="567"/>
              </w:tabs>
              <w:spacing w:before="200"/>
              <w:jc w:val="both"/>
              <w:outlineLvl w:val="2"/>
            </w:pPr>
          </w:p>
        </w:tc>
      </w:tr>
    </w:tbl>
    <w:p w14:paraId="2F30B6AB" w14:textId="77777777" w:rsidR="00BE0197" w:rsidRDefault="00BE0197" w:rsidP="00EC7C12">
      <w:pPr>
        <w:jc w:val="both"/>
        <w:rPr>
          <w:rFonts w:eastAsia="PMingLiU"/>
          <w:lang w:eastAsia="zh-CN"/>
        </w:rPr>
      </w:pPr>
    </w:p>
    <w:p w14:paraId="7ADC99C1" w14:textId="77777777"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7C0386EF"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2E5C688D"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2A23A817"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34F43D0B" w14:textId="77777777" w:rsidR="00EC7C12" w:rsidRPr="00B927F6" w:rsidRDefault="00EC7C12" w:rsidP="00EC7C12">
      <w:pPr>
        <w:spacing w:after="200" w:line="276" w:lineRule="auto"/>
        <w:jc w:val="center"/>
        <w:rPr>
          <w:rFonts w:eastAsia="PMingLiU"/>
          <w:lang w:eastAsia="zh-CN"/>
        </w:rPr>
      </w:pPr>
    </w:p>
    <w:p w14:paraId="18D69BCD" w14:textId="77777777" w:rsidR="00EC7C12" w:rsidRDefault="00EC7C12" w:rsidP="00EC7C12">
      <w:pPr>
        <w:spacing w:line="276" w:lineRule="auto"/>
        <w:jc w:val="center"/>
        <w:rPr>
          <w:rFonts w:eastAsia="PMingLiU"/>
          <w:b/>
          <w:lang w:eastAsia="zh-CN"/>
        </w:rPr>
      </w:pPr>
    </w:p>
    <w:p w14:paraId="7C23C1EA" w14:textId="77777777" w:rsidR="00EC7C12" w:rsidRDefault="00EC7C12" w:rsidP="00EC7C12">
      <w:pPr>
        <w:spacing w:line="276" w:lineRule="auto"/>
        <w:jc w:val="center"/>
        <w:rPr>
          <w:rFonts w:eastAsia="PMingLiU"/>
          <w:b/>
          <w:lang w:eastAsia="zh-CN"/>
        </w:rPr>
      </w:pPr>
    </w:p>
    <w:p w14:paraId="02D321ED" w14:textId="77777777" w:rsidR="00EC7C12" w:rsidRDefault="00EC7C12" w:rsidP="00EC7C12">
      <w:pPr>
        <w:spacing w:line="276" w:lineRule="auto"/>
        <w:jc w:val="center"/>
        <w:rPr>
          <w:rFonts w:eastAsia="PMingLiU"/>
          <w:b/>
          <w:lang w:eastAsia="zh-CN"/>
        </w:rPr>
      </w:pPr>
    </w:p>
    <w:p w14:paraId="78C93492" w14:textId="77777777" w:rsidR="00EC7C12" w:rsidRDefault="00EC7C12" w:rsidP="00EC7C12">
      <w:pPr>
        <w:spacing w:line="276" w:lineRule="auto"/>
        <w:jc w:val="center"/>
        <w:rPr>
          <w:rFonts w:eastAsia="PMingLiU"/>
          <w:b/>
          <w:lang w:eastAsia="zh-CN"/>
        </w:rPr>
      </w:pPr>
    </w:p>
    <w:p w14:paraId="59F2BD13" w14:textId="77777777" w:rsidR="00EC7C12" w:rsidRDefault="00EC7C12" w:rsidP="00EC7C12">
      <w:pPr>
        <w:spacing w:line="276" w:lineRule="auto"/>
        <w:jc w:val="center"/>
        <w:rPr>
          <w:rFonts w:eastAsia="PMingLiU"/>
          <w:b/>
          <w:lang w:eastAsia="zh-CN"/>
        </w:rPr>
      </w:pPr>
    </w:p>
    <w:p w14:paraId="504C725E" w14:textId="77777777" w:rsidR="00EC7C12" w:rsidRDefault="00EC7C12" w:rsidP="00EC7C12">
      <w:pPr>
        <w:spacing w:line="276" w:lineRule="auto"/>
        <w:jc w:val="center"/>
        <w:rPr>
          <w:rFonts w:eastAsia="PMingLiU"/>
          <w:b/>
          <w:lang w:eastAsia="zh-CN"/>
        </w:rPr>
      </w:pPr>
    </w:p>
    <w:p w14:paraId="1FCC72A4" w14:textId="77777777" w:rsidR="00EC7C12" w:rsidRDefault="00EC7C12" w:rsidP="00EC7C12">
      <w:pPr>
        <w:spacing w:line="276" w:lineRule="auto"/>
        <w:jc w:val="center"/>
        <w:rPr>
          <w:rFonts w:eastAsia="PMingLiU"/>
          <w:b/>
          <w:lang w:eastAsia="zh-CN"/>
        </w:rPr>
      </w:pPr>
    </w:p>
    <w:p w14:paraId="0156C60A" w14:textId="77777777" w:rsidR="00EC7C12" w:rsidRDefault="00EC7C12" w:rsidP="00EC7C12">
      <w:pPr>
        <w:spacing w:line="276" w:lineRule="auto"/>
        <w:jc w:val="center"/>
        <w:rPr>
          <w:rFonts w:eastAsia="PMingLiU"/>
          <w:b/>
          <w:lang w:eastAsia="zh-CN"/>
        </w:rPr>
      </w:pPr>
    </w:p>
    <w:p w14:paraId="78F8138B" w14:textId="77777777" w:rsidR="00EC7C12" w:rsidRDefault="00EC7C12" w:rsidP="00EC7C12">
      <w:pPr>
        <w:spacing w:line="276" w:lineRule="auto"/>
        <w:jc w:val="center"/>
        <w:rPr>
          <w:rFonts w:eastAsia="PMingLiU"/>
          <w:b/>
          <w:lang w:eastAsia="zh-CN"/>
        </w:rPr>
      </w:pPr>
    </w:p>
    <w:p w14:paraId="6012B840" w14:textId="77777777" w:rsidR="00EC7C12" w:rsidRDefault="00EC7C12" w:rsidP="00EC7C12">
      <w:pPr>
        <w:spacing w:line="276" w:lineRule="auto"/>
        <w:jc w:val="center"/>
        <w:rPr>
          <w:rFonts w:eastAsia="PMingLiU"/>
          <w:b/>
          <w:lang w:eastAsia="zh-CN"/>
        </w:rPr>
      </w:pPr>
    </w:p>
    <w:p w14:paraId="49336543" w14:textId="77777777" w:rsidR="00EC7C12" w:rsidRDefault="00EC7C12" w:rsidP="00EC7C12">
      <w:pPr>
        <w:spacing w:line="276" w:lineRule="auto"/>
        <w:jc w:val="center"/>
        <w:rPr>
          <w:rFonts w:eastAsia="PMingLiU"/>
          <w:b/>
          <w:lang w:eastAsia="zh-CN"/>
        </w:rPr>
      </w:pPr>
    </w:p>
    <w:p w14:paraId="53C09866" w14:textId="77777777" w:rsidR="00EC7C12" w:rsidRDefault="00EC7C12" w:rsidP="00EC7C12">
      <w:pPr>
        <w:spacing w:line="276" w:lineRule="auto"/>
        <w:jc w:val="center"/>
        <w:rPr>
          <w:rFonts w:eastAsia="PMingLiU"/>
          <w:b/>
          <w:lang w:eastAsia="zh-CN"/>
        </w:rPr>
      </w:pPr>
    </w:p>
    <w:p w14:paraId="1EA371D3" w14:textId="77777777" w:rsidR="00EC7C12" w:rsidRDefault="00EC7C12" w:rsidP="00EC7C12">
      <w:pPr>
        <w:spacing w:line="276" w:lineRule="auto"/>
        <w:jc w:val="center"/>
        <w:rPr>
          <w:rFonts w:eastAsia="PMingLiU"/>
          <w:b/>
          <w:lang w:eastAsia="zh-CN"/>
        </w:rPr>
      </w:pPr>
    </w:p>
    <w:p w14:paraId="7F526D49" w14:textId="77777777" w:rsidR="00EC7C12" w:rsidRDefault="00EC7C12" w:rsidP="00EC7C12">
      <w:pPr>
        <w:spacing w:line="276" w:lineRule="auto"/>
        <w:jc w:val="center"/>
        <w:rPr>
          <w:rFonts w:eastAsia="PMingLiU"/>
          <w:b/>
          <w:lang w:eastAsia="zh-CN"/>
        </w:rPr>
      </w:pPr>
    </w:p>
    <w:p w14:paraId="18378E38" w14:textId="77777777" w:rsidR="00EC7C12" w:rsidRDefault="00EC7C12" w:rsidP="00EC7C12">
      <w:pPr>
        <w:spacing w:line="276" w:lineRule="auto"/>
        <w:jc w:val="center"/>
        <w:rPr>
          <w:rFonts w:eastAsia="PMingLiU"/>
          <w:b/>
          <w:lang w:eastAsia="zh-CN"/>
        </w:rPr>
      </w:pPr>
    </w:p>
    <w:p w14:paraId="2657C832"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10A7F571"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67FAA46" w14:textId="77777777" w:rsidR="00CF101D" w:rsidRPr="00D22624" w:rsidRDefault="00CF101D" w:rsidP="00CF101D">
      <w:pPr>
        <w:jc w:val="right"/>
        <w:rPr>
          <w:noProof w:val="0"/>
          <w:lang w:val="it-IT"/>
        </w:rPr>
      </w:pPr>
      <w:r w:rsidRPr="0003591A">
        <w:rPr>
          <w:noProof w:val="0"/>
          <w:lang w:val="it-IT"/>
        </w:rPr>
        <w:t>din “____” ________ 20___</w:t>
      </w:r>
    </w:p>
    <w:p w14:paraId="3AB3F813" w14:textId="77777777" w:rsidR="00EC7C12" w:rsidRDefault="00EC7C12" w:rsidP="00EC7C12">
      <w:pPr>
        <w:spacing w:line="276" w:lineRule="auto"/>
        <w:jc w:val="center"/>
        <w:rPr>
          <w:rFonts w:eastAsia="PMingLiU"/>
          <w:b/>
          <w:lang w:eastAsia="zh-CN"/>
        </w:rPr>
      </w:pPr>
    </w:p>
    <w:p w14:paraId="2540D708" w14:textId="77777777" w:rsidR="00EC7C12" w:rsidRDefault="00EC7C12" w:rsidP="00EC7C12">
      <w:pPr>
        <w:spacing w:line="276" w:lineRule="auto"/>
        <w:jc w:val="center"/>
        <w:rPr>
          <w:rFonts w:eastAsia="PMingLiU"/>
          <w:b/>
          <w:lang w:eastAsia="zh-CN"/>
        </w:rPr>
      </w:pPr>
    </w:p>
    <w:p w14:paraId="4386177C" w14:textId="77777777" w:rsidR="00EC7C12" w:rsidRDefault="00EC7C12" w:rsidP="00EC7C12">
      <w:pPr>
        <w:spacing w:line="276" w:lineRule="auto"/>
        <w:jc w:val="center"/>
        <w:rPr>
          <w:rFonts w:eastAsia="PMingLiU"/>
          <w:b/>
          <w:lang w:eastAsia="zh-CN"/>
        </w:rPr>
      </w:pPr>
    </w:p>
    <w:p w14:paraId="0A3FD820"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4E53029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61963E54"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78"/>
        <w:gridCol w:w="1668"/>
        <w:gridCol w:w="1733"/>
        <w:gridCol w:w="2310"/>
        <w:gridCol w:w="1536"/>
      </w:tblGrid>
      <w:tr w:rsidR="00EC7C12" w:rsidRPr="00B927F6" w14:paraId="602FC995" w14:textId="77777777" w:rsidTr="000F0030">
        <w:trPr>
          <w:cantSplit/>
          <w:trHeight w:val="1942"/>
        </w:trPr>
        <w:tc>
          <w:tcPr>
            <w:tcW w:w="273" w:type="pct"/>
            <w:vAlign w:val="center"/>
          </w:tcPr>
          <w:p w14:paraId="5BE20B8F" w14:textId="77777777" w:rsidR="00EC7C12" w:rsidRPr="00B927F6" w:rsidRDefault="00EC7C12" w:rsidP="000F0030">
            <w:pPr>
              <w:tabs>
                <w:tab w:val="left" w:pos="567"/>
              </w:tabs>
              <w:jc w:val="center"/>
              <w:rPr>
                <w:b/>
                <w:bCs/>
              </w:rPr>
            </w:pPr>
          </w:p>
          <w:p w14:paraId="09E24E23" w14:textId="77777777" w:rsidR="00EC7C12" w:rsidRPr="00B927F6" w:rsidRDefault="00EC7C12" w:rsidP="000F0030">
            <w:pPr>
              <w:tabs>
                <w:tab w:val="left" w:pos="567"/>
              </w:tabs>
              <w:jc w:val="center"/>
              <w:rPr>
                <w:b/>
                <w:bCs/>
              </w:rPr>
            </w:pPr>
            <w:r w:rsidRPr="0003591A">
              <w:rPr>
                <w:b/>
                <w:bCs/>
              </w:rPr>
              <w:t>Nr.</w:t>
            </w:r>
          </w:p>
          <w:p w14:paraId="49DC3861"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06BCCC3" w14:textId="77777777" w:rsidR="00EC7C12" w:rsidRPr="00EC7C12" w:rsidRDefault="00EC7C12" w:rsidP="002C31A1">
            <w:pPr>
              <w:pStyle w:val="1"/>
              <w:numPr>
                <w:ilvl w:val="0"/>
                <w:numId w:val="0"/>
              </w:numPr>
              <w:tabs>
                <w:tab w:val="left" w:pos="567"/>
              </w:tabs>
              <w:ind w:left="360"/>
              <w:rPr>
                <w:bCs/>
              </w:rPr>
            </w:pPr>
          </w:p>
          <w:p w14:paraId="629B216A"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745DD1C5" w14:textId="77777777" w:rsidR="00EC7C12" w:rsidRPr="00B927F6" w:rsidRDefault="00EC7C12" w:rsidP="002C31A1">
            <w:pPr>
              <w:tabs>
                <w:tab w:val="left" w:pos="567"/>
                <w:tab w:val="left" w:pos="1134"/>
              </w:tabs>
              <w:ind w:left="360"/>
              <w:jc w:val="center"/>
              <w:outlineLvl w:val="0"/>
              <w:rPr>
                <w:b/>
                <w:bCs/>
              </w:rPr>
            </w:pPr>
          </w:p>
          <w:p w14:paraId="4E4572D8"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5953A11C"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78588470"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76DDB1A6"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31F51BFA" w14:textId="77777777"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233F043D" w14:textId="77777777" w:rsidR="00EC7C12" w:rsidRPr="00B927F6" w:rsidRDefault="00EC7C12" w:rsidP="002C31A1">
            <w:pPr>
              <w:tabs>
                <w:tab w:val="left" w:pos="567"/>
                <w:tab w:val="left" w:pos="1134"/>
              </w:tabs>
              <w:ind w:left="360"/>
              <w:jc w:val="center"/>
              <w:outlineLvl w:val="0"/>
              <w:rPr>
                <w:b/>
                <w:bCs/>
              </w:rPr>
            </w:pPr>
          </w:p>
          <w:p w14:paraId="43925766" w14:textId="77777777" w:rsidR="00EC7C12" w:rsidRPr="00B927F6" w:rsidRDefault="00EC7C12" w:rsidP="002C31A1">
            <w:pPr>
              <w:tabs>
                <w:tab w:val="left" w:pos="567"/>
                <w:tab w:val="left" w:pos="1134"/>
              </w:tabs>
              <w:ind w:left="360"/>
              <w:jc w:val="center"/>
              <w:outlineLvl w:val="0"/>
              <w:rPr>
                <w:b/>
                <w:bCs/>
              </w:rPr>
            </w:pPr>
          </w:p>
        </w:tc>
      </w:tr>
      <w:tr w:rsidR="00EC7C12" w:rsidRPr="00B927F6" w14:paraId="5681CC32" w14:textId="77777777" w:rsidTr="002C31A1">
        <w:trPr>
          <w:cantSplit/>
          <w:trHeight w:val="320"/>
        </w:trPr>
        <w:tc>
          <w:tcPr>
            <w:tcW w:w="273" w:type="pct"/>
          </w:tcPr>
          <w:p w14:paraId="245537B1" w14:textId="77777777" w:rsidR="00EC7C12" w:rsidRPr="00B927F6" w:rsidRDefault="00EC7C12" w:rsidP="002C31A1">
            <w:pPr>
              <w:tabs>
                <w:tab w:val="left" w:pos="567"/>
                <w:tab w:val="left" w:pos="1134"/>
              </w:tabs>
              <w:ind w:left="360"/>
              <w:jc w:val="both"/>
              <w:outlineLvl w:val="0"/>
              <w:rPr>
                <w:b/>
                <w:bCs/>
              </w:rPr>
            </w:pPr>
          </w:p>
        </w:tc>
        <w:tc>
          <w:tcPr>
            <w:tcW w:w="727" w:type="pct"/>
          </w:tcPr>
          <w:p w14:paraId="74463D9D" w14:textId="77777777" w:rsidR="00EC7C12" w:rsidRPr="00B927F6" w:rsidRDefault="00EC7C12" w:rsidP="00BE0197">
            <w:pPr>
              <w:tabs>
                <w:tab w:val="left" w:pos="567"/>
              </w:tabs>
              <w:jc w:val="center"/>
              <w:rPr>
                <w:b/>
                <w:bCs/>
              </w:rPr>
            </w:pPr>
            <w:r w:rsidRPr="0003591A">
              <w:rPr>
                <w:b/>
                <w:bCs/>
              </w:rPr>
              <w:t>1</w:t>
            </w:r>
          </w:p>
        </w:tc>
        <w:tc>
          <w:tcPr>
            <w:tcW w:w="1000" w:type="pct"/>
          </w:tcPr>
          <w:p w14:paraId="45B6B8B4" w14:textId="77777777" w:rsidR="00EC7C12" w:rsidRPr="00B927F6" w:rsidRDefault="00EC7C12" w:rsidP="00BE0197">
            <w:pPr>
              <w:tabs>
                <w:tab w:val="left" w:pos="567"/>
              </w:tabs>
              <w:jc w:val="center"/>
              <w:rPr>
                <w:b/>
                <w:bCs/>
              </w:rPr>
            </w:pPr>
            <w:r w:rsidRPr="0003591A">
              <w:rPr>
                <w:b/>
                <w:bCs/>
              </w:rPr>
              <w:t>2</w:t>
            </w:r>
          </w:p>
        </w:tc>
        <w:tc>
          <w:tcPr>
            <w:tcW w:w="1036" w:type="pct"/>
          </w:tcPr>
          <w:p w14:paraId="0DD8B739" w14:textId="77777777" w:rsidR="00EC7C12" w:rsidRPr="00B927F6" w:rsidRDefault="00EC7C12" w:rsidP="00BE0197">
            <w:pPr>
              <w:tabs>
                <w:tab w:val="left" w:pos="567"/>
              </w:tabs>
              <w:jc w:val="center"/>
              <w:rPr>
                <w:b/>
                <w:bCs/>
              </w:rPr>
            </w:pPr>
            <w:r w:rsidRPr="0003591A">
              <w:rPr>
                <w:b/>
                <w:bCs/>
              </w:rPr>
              <w:t>3</w:t>
            </w:r>
          </w:p>
        </w:tc>
        <w:tc>
          <w:tcPr>
            <w:tcW w:w="1056" w:type="pct"/>
          </w:tcPr>
          <w:p w14:paraId="4DF9B36A" w14:textId="77777777" w:rsidR="00EC7C12" w:rsidRPr="00B927F6" w:rsidRDefault="00EC7C12" w:rsidP="00BE0197">
            <w:pPr>
              <w:tabs>
                <w:tab w:val="left" w:pos="567"/>
              </w:tabs>
              <w:jc w:val="center"/>
              <w:rPr>
                <w:b/>
                <w:bCs/>
              </w:rPr>
            </w:pPr>
            <w:r w:rsidRPr="0003591A">
              <w:rPr>
                <w:b/>
                <w:bCs/>
              </w:rPr>
              <w:t>4</w:t>
            </w:r>
          </w:p>
        </w:tc>
        <w:tc>
          <w:tcPr>
            <w:tcW w:w="908" w:type="pct"/>
          </w:tcPr>
          <w:p w14:paraId="7F64BBB3" w14:textId="77777777" w:rsidR="00EC7C12" w:rsidRPr="00B927F6" w:rsidRDefault="002C31A1" w:rsidP="00BE0197">
            <w:pPr>
              <w:tabs>
                <w:tab w:val="left" w:pos="567"/>
              </w:tabs>
              <w:jc w:val="center"/>
              <w:rPr>
                <w:b/>
                <w:bCs/>
              </w:rPr>
            </w:pPr>
            <w:r>
              <w:rPr>
                <w:b/>
                <w:bCs/>
              </w:rPr>
              <w:t>5</w:t>
            </w:r>
          </w:p>
        </w:tc>
      </w:tr>
      <w:tr w:rsidR="00EC7C12" w:rsidRPr="00B927F6" w14:paraId="0D2A2806" w14:textId="77777777" w:rsidTr="000F0030">
        <w:trPr>
          <w:cantSplit/>
          <w:trHeight w:val="140"/>
        </w:trPr>
        <w:tc>
          <w:tcPr>
            <w:tcW w:w="273" w:type="pct"/>
          </w:tcPr>
          <w:p w14:paraId="4C8371E8" w14:textId="77777777" w:rsidR="00EC7C12" w:rsidRPr="00B927F6" w:rsidRDefault="00EC7C12" w:rsidP="000F0030">
            <w:pPr>
              <w:keepNext/>
              <w:keepLines/>
              <w:tabs>
                <w:tab w:val="left" w:pos="567"/>
              </w:tabs>
              <w:spacing w:before="200"/>
              <w:jc w:val="both"/>
              <w:outlineLvl w:val="2"/>
              <w:rPr>
                <w:bCs/>
              </w:rPr>
            </w:pPr>
          </w:p>
        </w:tc>
        <w:tc>
          <w:tcPr>
            <w:tcW w:w="727" w:type="pct"/>
          </w:tcPr>
          <w:p w14:paraId="69B59FA7" w14:textId="77777777" w:rsidR="00EC7C12" w:rsidRPr="00B927F6" w:rsidRDefault="00EC7C12" w:rsidP="000F0030">
            <w:pPr>
              <w:tabs>
                <w:tab w:val="left" w:pos="567"/>
              </w:tabs>
              <w:jc w:val="both"/>
              <w:rPr>
                <w:bCs/>
              </w:rPr>
            </w:pPr>
          </w:p>
        </w:tc>
        <w:tc>
          <w:tcPr>
            <w:tcW w:w="1000" w:type="pct"/>
          </w:tcPr>
          <w:p w14:paraId="77BAC9B8" w14:textId="77777777" w:rsidR="00EC7C12" w:rsidRPr="00B927F6" w:rsidRDefault="00EC7C12" w:rsidP="000F0030">
            <w:pPr>
              <w:keepNext/>
              <w:keepLines/>
              <w:tabs>
                <w:tab w:val="left" w:pos="567"/>
              </w:tabs>
              <w:spacing w:before="200"/>
              <w:jc w:val="both"/>
              <w:outlineLvl w:val="2"/>
              <w:rPr>
                <w:bCs/>
              </w:rPr>
            </w:pPr>
          </w:p>
        </w:tc>
        <w:tc>
          <w:tcPr>
            <w:tcW w:w="1036" w:type="pct"/>
          </w:tcPr>
          <w:p w14:paraId="53D981F1" w14:textId="77777777" w:rsidR="00EC7C12" w:rsidRPr="00B927F6" w:rsidRDefault="00EC7C12" w:rsidP="000F0030">
            <w:pPr>
              <w:keepNext/>
              <w:keepLines/>
              <w:tabs>
                <w:tab w:val="left" w:pos="567"/>
              </w:tabs>
              <w:spacing w:before="200"/>
              <w:jc w:val="both"/>
              <w:outlineLvl w:val="2"/>
              <w:rPr>
                <w:bCs/>
              </w:rPr>
            </w:pPr>
          </w:p>
        </w:tc>
        <w:tc>
          <w:tcPr>
            <w:tcW w:w="1056" w:type="pct"/>
          </w:tcPr>
          <w:p w14:paraId="5A5ADC2E" w14:textId="77777777" w:rsidR="00EC7C12" w:rsidRPr="00B927F6" w:rsidRDefault="00EC7C12" w:rsidP="000F0030">
            <w:pPr>
              <w:keepNext/>
              <w:keepLines/>
              <w:tabs>
                <w:tab w:val="left" w:pos="567"/>
              </w:tabs>
              <w:spacing w:before="200"/>
              <w:jc w:val="both"/>
              <w:outlineLvl w:val="2"/>
              <w:rPr>
                <w:bCs/>
              </w:rPr>
            </w:pPr>
          </w:p>
        </w:tc>
        <w:tc>
          <w:tcPr>
            <w:tcW w:w="908" w:type="pct"/>
          </w:tcPr>
          <w:p w14:paraId="6ABDC48C" w14:textId="77777777" w:rsidR="00EC7C12" w:rsidRPr="00B927F6" w:rsidRDefault="00EC7C12" w:rsidP="000F0030">
            <w:pPr>
              <w:keepNext/>
              <w:keepLines/>
              <w:tabs>
                <w:tab w:val="left" w:pos="567"/>
              </w:tabs>
              <w:spacing w:before="200"/>
              <w:jc w:val="both"/>
              <w:outlineLvl w:val="2"/>
              <w:rPr>
                <w:bCs/>
              </w:rPr>
            </w:pPr>
          </w:p>
        </w:tc>
      </w:tr>
      <w:tr w:rsidR="00EC7C12" w:rsidRPr="00B927F6" w14:paraId="7B2A7B05" w14:textId="77777777" w:rsidTr="000F0030">
        <w:trPr>
          <w:cantSplit/>
          <w:trHeight w:val="140"/>
        </w:trPr>
        <w:tc>
          <w:tcPr>
            <w:tcW w:w="273" w:type="pct"/>
          </w:tcPr>
          <w:p w14:paraId="254E16A5" w14:textId="77777777" w:rsidR="00EC7C12" w:rsidRPr="00B927F6" w:rsidRDefault="00EC7C12" w:rsidP="000F0030">
            <w:pPr>
              <w:keepNext/>
              <w:keepLines/>
              <w:tabs>
                <w:tab w:val="left" w:pos="567"/>
              </w:tabs>
              <w:spacing w:before="200"/>
              <w:jc w:val="both"/>
              <w:outlineLvl w:val="2"/>
              <w:rPr>
                <w:bCs/>
              </w:rPr>
            </w:pPr>
          </w:p>
        </w:tc>
        <w:tc>
          <w:tcPr>
            <w:tcW w:w="727" w:type="pct"/>
          </w:tcPr>
          <w:p w14:paraId="3FC76EB7" w14:textId="77777777" w:rsidR="00EC7C12" w:rsidRPr="00B927F6" w:rsidRDefault="00EC7C12" w:rsidP="000F0030">
            <w:pPr>
              <w:tabs>
                <w:tab w:val="left" w:pos="567"/>
              </w:tabs>
              <w:jc w:val="both"/>
              <w:rPr>
                <w:bCs/>
              </w:rPr>
            </w:pPr>
          </w:p>
        </w:tc>
        <w:tc>
          <w:tcPr>
            <w:tcW w:w="1000" w:type="pct"/>
          </w:tcPr>
          <w:p w14:paraId="60EF33DA" w14:textId="77777777" w:rsidR="00EC7C12" w:rsidRPr="00B927F6" w:rsidRDefault="00EC7C12" w:rsidP="000F0030">
            <w:pPr>
              <w:keepNext/>
              <w:keepLines/>
              <w:tabs>
                <w:tab w:val="left" w:pos="567"/>
              </w:tabs>
              <w:spacing w:before="200"/>
              <w:jc w:val="both"/>
              <w:outlineLvl w:val="2"/>
              <w:rPr>
                <w:bCs/>
              </w:rPr>
            </w:pPr>
          </w:p>
        </w:tc>
        <w:tc>
          <w:tcPr>
            <w:tcW w:w="1036" w:type="pct"/>
          </w:tcPr>
          <w:p w14:paraId="53A51613" w14:textId="77777777" w:rsidR="00EC7C12" w:rsidRPr="00B927F6" w:rsidRDefault="00EC7C12" w:rsidP="000F0030">
            <w:pPr>
              <w:keepNext/>
              <w:keepLines/>
              <w:tabs>
                <w:tab w:val="left" w:pos="567"/>
              </w:tabs>
              <w:spacing w:before="200"/>
              <w:jc w:val="both"/>
              <w:outlineLvl w:val="2"/>
              <w:rPr>
                <w:bCs/>
              </w:rPr>
            </w:pPr>
          </w:p>
        </w:tc>
        <w:tc>
          <w:tcPr>
            <w:tcW w:w="1056" w:type="pct"/>
          </w:tcPr>
          <w:p w14:paraId="7F4CB59C" w14:textId="77777777" w:rsidR="00EC7C12" w:rsidRPr="00B927F6" w:rsidRDefault="00EC7C12" w:rsidP="000F0030">
            <w:pPr>
              <w:keepNext/>
              <w:keepLines/>
              <w:tabs>
                <w:tab w:val="left" w:pos="567"/>
              </w:tabs>
              <w:spacing w:before="200"/>
              <w:jc w:val="both"/>
              <w:outlineLvl w:val="2"/>
              <w:rPr>
                <w:bCs/>
              </w:rPr>
            </w:pPr>
          </w:p>
        </w:tc>
        <w:tc>
          <w:tcPr>
            <w:tcW w:w="908" w:type="pct"/>
          </w:tcPr>
          <w:p w14:paraId="3CE0124A" w14:textId="77777777" w:rsidR="00EC7C12" w:rsidRPr="00B927F6" w:rsidRDefault="00EC7C12" w:rsidP="000F0030">
            <w:pPr>
              <w:keepNext/>
              <w:keepLines/>
              <w:tabs>
                <w:tab w:val="left" w:pos="567"/>
              </w:tabs>
              <w:spacing w:before="200"/>
              <w:jc w:val="both"/>
              <w:outlineLvl w:val="2"/>
              <w:rPr>
                <w:bCs/>
              </w:rPr>
            </w:pPr>
          </w:p>
        </w:tc>
      </w:tr>
      <w:tr w:rsidR="00EC7C12" w:rsidRPr="00B927F6" w14:paraId="4AD68F16" w14:textId="77777777" w:rsidTr="000F0030">
        <w:trPr>
          <w:cantSplit/>
          <w:trHeight w:val="140"/>
        </w:trPr>
        <w:tc>
          <w:tcPr>
            <w:tcW w:w="273" w:type="pct"/>
          </w:tcPr>
          <w:p w14:paraId="27BE5C5D" w14:textId="77777777" w:rsidR="00EC7C12" w:rsidRPr="00B927F6" w:rsidRDefault="00EC7C12" w:rsidP="000F0030">
            <w:pPr>
              <w:keepNext/>
              <w:keepLines/>
              <w:tabs>
                <w:tab w:val="left" w:pos="567"/>
              </w:tabs>
              <w:spacing w:before="200"/>
              <w:jc w:val="both"/>
              <w:outlineLvl w:val="2"/>
              <w:rPr>
                <w:bCs/>
              </w:rPr>
            </w:pPr>
          </w:p>
        </w:tc>
        <w:tc>
          <w:tcPr>
            <w:tcW w:w="727" w:type="pct"/>
          </w:tcPr>
          <w:p w14:paraId="4CEA24D7" w14:textId="77777777" w:rsidR="00EC7C12" w:rsidRPr="00B927F6" w:rsidRDefault="00EC7C12" w:rsidP="000F0030">
            <w:pPr>
              <w:tabs>
                <w:tab w:val="left" w:pos="567"/>
              </w:tabs>
              <w:jc w:val="both"/>
              <w:rPr>
                <w:bCs/>
              </w:rPr>
            </w:pPr>
          </w:p>
        </w:tc>
        <w:tc>
          <w:tcPr>
            <w:tcW w:w="1000" w:type="pct"/>
          </w:tcPr>
          <w:p w14:paraId="4D9429C4" w14:textId="77777777" w:rsidR="00EC7C12" w:rsidRPr="00B927F6" w:rsidRDefault="00EC7C12" w:rsidP="000F0030">
            <w:pPr>
              <w:keepNext/>
              <w:keepLines/>
              <w:tabs>
                <w:tab w:val="left" w:pos="567"/>
              </w:tabs>
              <w:spacing w:before="200"/>
              <w:jc w:val="both"/>
              <w:outlineLvl w:val="2"/>
              <w:rPr>
                <w:bCs/>
              </w:rPr>
            </w:pPr>
          </w:p>
        </w:tc>
        <w:tc>
          <w:tcPr>
            <w:tcW w:w="1036" w:type="pct"/>
          </w:tcPr>
          <w:p w14:paraId="48131FFD" w14:textId="77777777" w:rsidR="00EC7C12" w:rsidRPr="00B927F6" w:rsidRDefault="00EC7C12" w:rsidP="000F0030">
            <w:pPr>
              <w:keepNext/>
              <w:keepLines/>
              <w:tabs>
                <w:tab w:val="left" w:pos="567"/>
              </w:tabs>
              <w:spacing w:before="200"/>
              <w:jc w:val="both"/>
              <w:outlineLvl w:val="2"/>
              <w:rPr>
                <w:bCs/>
              </w:rPr>
            </w:pPr>
          </w:p>
        </w:tc>
        <w:tc>
          <w:tcPr>
            <w:tcW w:w="1056" w:type="pct"/>
          </w:tcPr>
          <w:p w14:paraId="20BF1A4F" w14:textId="77777777" w:rsidR="00EC7C12" w:rsidRPr="00B927F6" w:rsidRDefault="00EC7C12" w:rsidP="000F0030">
            <w:pPr>
              <w:keepNext/>
              <w:keepLines/>
              <w:tabs>
                <w:tab w:val="left" w:pos="567"/>
              </w:tabs>
              <w:spacing w:before="200"/>
              <w:jc w:val="both"/>
              <w:outlineLvl w:val="2"/>
              <w:rPr>
                <w:bCs/>
              </w:rPr>
            </w:pPr>
          </w:p>
        </w:tc>
        <w:tc>
          <w:tcPr>
            <w:tcW w:w="908" w:type="pct"/>
          </w:tcPr>
          <w:p w14:paraId="5E6103AB" w14:textId="77777777" w:rsidR="00EC7C12" w:rsidRPr="00B927F6" w:rsidRDefault="00EC7C12" w:rsidP="000F0030">
            <w:pPr>
              <w:keepNext/>
              <w:keepLines/>
              <w:tabs>
                <w:tab w:val="left" w:pos="567"/>
              </w:tabs>
              <w:spacing w:before="200"/>
              <w:jc w:val="both"/>
              <w:outlineLvl w:val="2"/>
              <w:rPr>
                <w:bCs/>
              </w:rPr>
            </w:pPr>
          </w:p>
        </w:tc>
      </w:tr>
      <w:tr w:rsidR="00EC7C12" w:rsidRPr="00B927F6" w14:paraId="40BE1882" w14:textId="77777777" w:rsidTr="000F0030">
        <w:trPr>
          <w:cantSplit/>
          <w:trHeight w:val="140"/>
        </w:trPr>
        <w:tc>
          <w:tcPr>
            <w:tcW w:w="273" w:type="pct"/>
          </w:tcPr>
          <w:p w14:paraId="243C2246" w14:textId="77777777" w:rsidR="00EC7C12" w:rsidRPr="00B927F6" w:rsidRDefault="00EC7C12" w:rsidP="000F0030">
            <w:pPr>
              <w:keepNext/>
              <w:keepLines/>
              <w:tabs>
                <w:tab w:val="left" w:pos="567"/>
              </w:tabs>
              <w:spacing w:before="200"/>
              <w:jc w:val="both"/>
              <w:outlineLvl w:val="2"/>
              <w:rPr>
                <w:bCs/>
              </w:rPr>
            </w:pPr>
          </w:p>
        </w:tc>
        <w:tc>
          <w:tcPr>
            <w:tcW w:w="727" w:type="pct"/>
          </w:tcPr>
          <w:p w14:paraId="31FBA4C2" w14:textId="77777777" w:rsidR="00EC7C12" w:rsidRPr="00B927F6" w:rsidRDefault="00EC7C12" w:rsidP="000F0030">
            <w:pPr>
              <w:tabs>
                <w:tab w:val="left" w:pos="567"/>
              </w:tabs>
              <w:jc w:val="both"/>
              <w:rPr>
                <w:bCs/>
              </w:rPr>
            </w:pPr>
          </w:p>
        </w:tc>
        <w:tc>
          <w:tcPr>
            <w:tcW w:w="1000" w:type="pct"/>
          </w:tcPr>
          <w:p w14:paraId="1DEC6B57" w14:textId="77777777" w:rsidR="00EC7C12" w:rsidRPr="00B927F6" w:rsidRDefault="00EC7C12" w:rsidP="000F0030">
            <w:pPr>
              <w:keepNext/>
              <w:keepLines/>
              <w:tabs>
                <w:tab w:val="left" w:pos="567"/>
              </w:tabs>
              <w:spacing w:before="200"/>
              <w:jc w:val="both"/>
              <w:outlineLvl w:val="2"/>
              <w:rPr>
                <w:bCs/>
              </w:rPr>
            </w:pPr>
          </w:p>
        </w:tc>
        <w:tc>
          <w:tcPr>
            <w:tcW w:w="1036" w:type="pct"/>
          </w:tcPr>
          <w:p w14:paraId="11DE9950" w14:textId="77777777" w:rsidR="00EC7C12" w:rsidRPr="00B927F6" w:rsidRDefault="00EC7C12" w:rsidP="000F0030">
            <w:pPr>
              <w:keepNext/>
              <w:keepLines/>
              <w:tabs>
                <w:tab w:val="left" w:pos="567"/>
              </w:tabs>
              <w:spacing w:before="200"/>
              <w:jc w:val="both"/>
              <w:outlineLvl w:val="2"/>
              <w:rPr>
                <w:bCs/>
              </w:rPr>
            </w:pPr>
          </w:p>
        </w:tc>
        <w:tc>
          <w:tcPr>
            <w:tcW w:w="1056" w:type="pct"/>
          </w:tcPr>
          <w:p w14:paraId="23AC4816" w14:textId="77777777" w:rsidR="00EC7C12" w:rsidRPr="00B927F6" w:rsidRDefault="00EC7C12" w:rsidP="000F0030">
            <w:pPr>
              <w:keepNext/>
              <w:keepLines/>
              <w:tabs>
                <w:tab w:val="left" w:pos="567"/>
              </w:tabs>
              <w:spacing w:before="200"/>
              <w:jc w:val="both"/>
              <w:outlineLvl w:val="2"/>
              <w:rPr>
                <w:bCs/>
              </w:rPr>
            </w:pPr>
          </w:p>
        </w:tc>
        <w:tc>
          <w:tcPr>
            <w:tcW w:w="908" w:type="pct"/>
          </w:tcPr>
          <w:p w14:paraId="23564C69" w14:textId="77777777" w:rsidR="00EC7C12" w:rsidRPr="00B927F6" w:rsidRDefault="00EC7C12" w:rsidP="000F0030">
            <w:pPr>
              <w:keepNext/>
              <w:keepLines/>
              <w:tabs>
                <w:tab w:val="left" w:pos="567"/>
              </w:tabs>
              <w:spacing w:before="200"/>
              <w:jc w:val="both"/>
              <w:outlineLvl w:val="2"/>
              <w:rPr>
                <w:bCs/>
              </w:rPr>
            </w:pPr>
          </w:p>
        </w:tc>
      </w:tr>
      <w:tr w:rsidR="00EC7C12" w:rsidRPr="00B927F6" w14:paraId="0425613A" w14:textId="77777777" w:rsidTr="00BE0197">
        <w:trPr>
          <w:cantSplit/>
          <w:trHeight w:val="536"/>
        </w:trPr>
        <w:tc>
          <w:tcPr>
            <w:tcW w:w="273" w:type="pct"/>
          </w:tcPr>
          <w:p w14:paraId="57BF0E30" w14:textId="77777777" w:rsidR="00EC7C12" w:rsidRPr="00B927F6" w:rsidRDefault="00EC7C12" w:rsidP="000F0030">
            <w:pPr>
              <w:keepNext/>
              <w:keepLines/>
              <w:tabs>
                <w:tab w:val="left" w:pos="567"/>
              </w:tabs>
              <w:spacing w:before="200"/>
              <w:jc w:val="both"/>
              <w:outlineLvl w:val="2"/>
              <w:rPr>
                <w:bCs/>
              </w:rPr>
            </w:pPr>
          </w:p>
        </w:tc>
        <w:tc>
          <w:tcPr>
            <w:tcW w:w="727" w:type="pct"/>
          </w:tcPr>
          <w:p w14:paraId="579034E8" w14:textId="77777777" w:rsidR="00EC7C12" w:rsidRPr="00B927F6" w:rsidRDefault="00EC7C12" w:rsidP="000F0030">
            <w:pPr>
              <w:tabs>
                <w:tab w:val="left" w:pos="567"/>
              </w:tabs>
              <w:jc w:val="both"/>
              <w:rPr>
                <w:bCs/>
              </w:rPr>
            </w:pPr>
          </w:p>
        </w:tc>
        <w:tc>
          <w:tcPr>
            <w:tcW w:w="1000" w:type="pct"/>
          </w:tcPr>
          <w:p w14:paraId="524A9095" w14:textId="77777777" w:rsidR="00EC7C12" w:rsidRPr="00B927F6" w:rsidRDefault="00EC7C12" w:rsidP="000F0030">
            <w:pPr>
              <w:keepNext/>
              <w:keepLines/>
              <w:tabs>
                <w:tab w:val="left" w:pos="567"/>
              </w:tabs>
              <w:spacing w:before="200"/>
              <w:jc w:val="both"/>
              <w:outlineLvl w:val="2"/>
              <w:rPr>
                <w:bCs/>
              </w:rPr>
            </w:pPr>
          </w:p>
        </w:tc>
        <w:tc>
          <w:tcPr>
            <w:tcW w:w="1036" w:type="pct"/>
          </w:tcPr>
          <w:p w14:paraId="119977FA" w14:textId="77777777" w:rsidR="00EC7C12" w:rsidRPr="00B927F6" w:rsidRDefault="00EC7C12" w:rsidP="000F0030">
            <w:pPr>
              <w:keepNext/>
              <w:keepLines/>
              <w:tabs>
                <w:tab w:val="left" w:pos="567"/>
              </w:tabs>
              <w:spacing w:before="200"/>
              <w:jc w:val="both"/>
              <w:outlineLvl w:val="2"/>
              <w:rPr>
                <w:bCs/>
              </w:rPr>
            </w:pPr>
          </w:p>
        </w:tc>
        <w:tc>
          <w:tcPr>
            <w:tcW w:w="1056" w:type="pct"/>
          </w:tcPr>
          <w:p w14:paraId="479C6F1D" w14:textId="77777777" w:rsidR="00EC7C12" w:rsidRPr="00B927F6" w:rsidRDefault="00EC7C12" w:rsidP="000F0030">
            <w:pPr>
              <w:keepNext/>
              <w:keepLines/>
              <w:tabs>
                <w:tab w:val="left" w:pos="567"/>
              </w:tabs>
              <w:spacing w:before="200"/>
              <w:jc w:val="both"/>
              <w:outlineLvl w:val="2"/>
              <w:rPr>
                <w:bCs/>
              </w:rPr>
            </w:pPr>
          </w:p>
        </w:tc>
        <w:tc>
          <w:tcPr>
            <w:tcW w:w="908" w:type="pct"/>
          </w:tcPr>
          <w:p w14:paraId="575F7557" w14:textId="77777777" w:rsidR="00EC7C12" w:rsidRPr="00B927F6" w:rsidRDefault="00EC7C12" w:rsidP="000F0030">
            <w:pPr>
              <w:keepNext/>
              <w:keepLines/>
              <w:tabs>
                <w:tab w:val="left" w:pos="567"/>
              </w:tabs>
              <w:spacing w:before="200"/>
              <w:jc w:val="both"/>
              <w:outlineLvl w:val="2"/>
              <w:rPr>
                <w:bCs/>
              </w:rPr>
            </w:pPr>
          </w:p>
        </w:tc>
      </w:tr>
    </w:tbl>
    <w:p w14:paraId="290FA0A6" w14:textId="77777777" w:rsidR="00BE0197" w:rsidRDefault="00BE0197" w:rsidP="00EC7C12">
      <w:pPr>
        <w:jc w:val="both"/>
        <w:rPr>
          <w:rFonts w:eastAsia="PMingLiU"/>
          <w:lang w:eastAsia="zh-CN"/>
        </w:rPr>
      </w:pPr>
    </w:p>
    <w:p w14:paraId="5792CB15" w14:textId="77777777"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3585C91C"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688100E6"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380C6D91"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4FD430BC" w14:textId="77777777" w:rsidR="000F0030" w:rsidRDefault="000F0030" w:rsidP="008D4238">
      <w:pPr>
        <w:keepNext/>
        <w:keepLines/>
        <w:jc w:val="center"/>
        <w:outlineLvl w:val="1"/>
        <w:rPr>
          <w:rFonts w:eastAsiaTheme="majorEastAsia"/>
          <w:b/>
          <w:bCs/>
        </w:rPr>
      </w:pPr>
    </w:p>
    <w:p w14:paraId="1A5E8D11" w14:textId="77777777" w:rsidR="000F0030" w:rsidRDefault="000F0030" w:rsidP="00EC7C12">
      <w:pPr>
        <w:spacing w:line="276" w:lineRule="auto"/>
        <w:jc w:val="center"/>
        <w:rPr>
          <w:rFonts w:eastAsia="PMingLiU"/>
          <w:b/>
          <w:lang w:eastAsia="zh-CN"/>
        </w:rPr>
      </w:pPr>
    </w:p>
    <w:p w14:paraId="385686D0" w14:textId="77777777" w:rsidR="00BC3AE6" w:rsidRDefault="00BC3AE6" w:rsidP="00EC7C12">
      <w:pPr>
        <w:spacing w:line="276" w:lineRule="auto"/>
        <w:jc w:val="center"/>
        <w:rPr>
          <w:rFonts w:eastAsia="PMingLiU"/>
          <w:b/>
          <w:lang w:eastAsia="zh-CN"/>
        </w:rPr>
      </w:pPr>
    </w:p>
    <w:p w14:paraId="6A7EB7E5" w14:textId="77777777" w:rsidR="00BC3AE6" w:rsidRDefault="00BC3AE6" w:rsidP="00EC7C12">
      <w:pPr>
        <w:spacing w:line="276" w:lineRule="auto"/>
        <w:jc w:val="center"/>
        <w:rPr>
          <w:rFonts w:eastAsia="PMingLiU"/>
          <w:b/>
          <w:lang w:eastAsia="zh-CN"/>
        </w:rPr>
      </w:pPr>
    </w:p>
    <w:p w14:paraId="1A61C055" w14:textId="77777777" w:rsidR="00BC3AE6" w:rsidRDefault="00BC3AE6" w:rsidP="00EC7C12">
      <w:pPr>
        <w:spacing w:line="276" w:lineRule="auto"/>
        <w:jc w:val="center"/>
        <w:rPr>
          <w:rFonts w:eastAsia="PMingLiU"/>
          <w:b/>
          <w:lang w:eastAsia="zh-CN"/>
        </w:rPr>
      </w:pPr>
    </w:p>
    <w:p w14:paraId="331C4530" w14:textId="77777777" w:rsidR="00BC3AE6" w:rsidRDefault="00BC3AE6" w:rsidP="00EC7C12">
      <w:pPr>
        <w:spacing w:line="276" w:lineRule="auto"/>
        <w:jc w:val="center"/>
        <w:rPr>
          <w:rFonts w:eastAsia="PMingLiU"/>
          <w:b/>
          <w:lang w:eastAsia="zh-CN"/>
        </w:rPr>
      </w:pPr>
    </w:p>
    <w:p w14:paraId="5E9700C7" w14:textId="77777777" w:rsidR="00BC3AE6" w:rsidRDefault="00BC3AE6" w:rsidP="00EC7C12">
      <w:pPr>
        <w:spacing w:line="276" w:lineRule="auto"/>
        <w:jc w:val="center"/>
        <w:rPr>
          <w:rFonts w:eastAsia="PMingLiU"/>
          <w:b/>
          <w:lang w:eastAsia="zh-CN"/>
        </w:rPr>
      </w:pPr>
    </w:p>
    <w:p w14:paraId="6205B0ED" w14:textId="77777777" w:rsidR="00BC3AE6" w:rsidRDefault="00BC3AE6" w:rsidP="00EC7C12">
      <w:pPr>
        <w:spacing w:line="276" w:lineRule="auto"/>
        <w:jc w:val="center"/>
        <w:rPr>
          <w:rFonts w:eastAsia="PMingLiU"/>
          <w:b/>
          <w:lang w:eastAsia="zh-CN"/>
        </w:rPr>
      </w:pPr>
    </w:p>
    <w:p w14:paraId="0F615DC0" w14:textId="77777777" w:rsidR="00BC3AE6" w:rsidRDefault="00BC3AE6" w:rsidP="00EC7C12">
      <w:pPr>
        <w:spacing w:line="276" w:lineRule="auto"/>
        <w:jc w:val="center"/>
        <w:rPr>
          <w:rFonts w:eastAsia="PMingLiU"/>
          <w:b/>
          <w:lang w:eastAsia="zh-CN"/>
        </w:rPr>
      </w:pPr>
    </w:p>
    <w:p w14:paraId="25564693" w14:textId="77777777" w:rsidR="00BC3AE6" w:rsidRDefault="00BC3AE6" w:rsidP="00EC7C12">
      <w:pPr>
        <w:spacing w:line="276" w:lineRule="auto"/>
        <w:jc w:val="center"/>
        <w:rPr>
          <w:rFonts w:eastAsia="PMingLiU"/>
          <w:b/>
          <w:lang w:eastAsia="zh-CN"/>
        </w:rPr>
      </w:pPr>
    </w:p>
    <w:p w14:paraId="79DE353D" w14:textId="77777777" w:rsidR="00BC3AE6" w:rsidRDefault="00BC3AE6" w:rsidP="00EC7C12">
      <w:pPr>
        <w:spacing w:line="276" w:lineRule="auto"/>
        <w:jc w:val="center"/>
        <w:rPr>
          <w:rFonts w:eastAsia="PMingLiU"/>
          <w:b/>
          <w:lang w:eastAsia="zh-CN"/>
        </w:rPr>
      </w:pPr>
    </w:p>
    <w:p w14:paraId="5CAD5C12" w14:textId="77777777" w:rsidR="00BC3AE6" w:rsidRDefault="00BC3AE6" w:rsidP="00EC7C12">
      <w:pPr>
        <w:spacing w:line="276" w:lineRule="auto"/>
        <w:jc w:val="center"/>
        <w:rPr>
          <w:rFonts w:eastAsia="PMingLiU"/>
          <w:b/>
          <w:lang w:eastAsia="zh-CN"/>
        </w:rPr>
      </w:pPr>
    </w:p>
    <w:p w14:paraId="01B20293" w14:textId="77777777" w:rsidR="00BC3AE6" w:rsidRDefault="00BC3AE6" w:rsidP="00EC7C12">
      <w:pPr>
        <w:spacing w:line="276" w:lineRule="auto"/>
        <w:jc w:val="center"/>
        <w:rPr>
          <w:rFonts w:eastAsia="PMingLiU"/>
          <w:b/>
          <w:lang w:eastAsia="zh-CN"/>
        </w:rPr>
      </w:pPr>
    </w:p>
    <w:p w14:paraId="25196153" w14:textId="77777777" w:rsidR="00BC3AE6" w:rsidRDefault="00BC3AE6" w:rsidP="00EC7C12">
      <w:pPr>
        <w:spacing w:line="276" w:lineRule="auto"/>
        <w:jc w:val="center"/>
        <w:rPr>
          <w:rFonts w:eastAsia="PMingLiU"/>
          <w:b/>
          <w:lang w:eastAsia="zh-CN"/>
        </w:rPr>
      </w:pPr>
    </w:p>
    <w:p w14:paraId="59B76F2A" w14:textId="77777777" w:rsidR="00BC3AE6" w:rsidRDefault="00BC3AE6" w:rsidP="00EC7C12">
      <w:pPr>
        <w:spacing w:line="276" w:lineRule="auto"/>
        <w:jc w:val="center"/>
        <w:rPr>
          <w:rFonts w:eastAsia="PMingLiU"/>
          <w:b/>
          <w:lang w:eastAsia="zh-CN"/>
        </w:rPr>
      </w:pPr>
    </w:p>
    <w:p w14:paraId="6D309012" w14:textId="77777777" w:rsidR="00BE0197" w:rsidRDefault="00BE0197" w:rsidP="00CF101D">
      <w:pPr>
        <w:jc w:val="right"/>
        <w:rPr>
          <w:noProof w:val="0"/>
          <w:lang w:val="it-IT"/>
        </w:rPr>
      </w:pPr>
    </w:p>
    <w:p w14:paraId="7B13FF5E" w14:textId="77777777" w:rsidR="00BE0197" w:rsidRDefault="00BE0197" w:rsidP="00CF101D">
      <w:pPr>
        <w:jc w:val="right"/>
        <w:rPr>
          <w:noProof w:val="0"/>
          <w:lang w:val="it-IT"/>
        </w:rPr>
      </w:pPr>
    </w:p>
    <w:p w14:paraId="4938AAAA" w14:textId="77777777" w:rsidR="00BE0197" w:rsidRDefault="00BE0197" w:rsidP="00CF101D">
      <w:pPr>
        <w:jc w:val="right"/>
        <w:rPr>
          <w:noProof w:val="0"/>
          <w:lang w:val="it-IT"/>
        </w:rPr>
      </w:pPr>
    </w:p>
    <w:p w14:paraId="1DF81CCB" w14:textId="77777777" w:rsidR="00544071" w:rsidRDefault="00544071" w:rsidP="00CF101D">
      <w:pPr>
        <w:jc w:val="right"/>
        <w:rPr>
          <w:noProof w:val="0"/>
          <w:lang w:val="it-IT"/>
        </w:rPr>
      </w:pPr>
    </w:p>
    <w:p w14:paraId="527553D6"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7A1E2C81"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29E430D" w14:textId="77777777" w:rsidR="00CF101D" w:rsidRPr="00D22624" w:rsidRDefault="00CF101D" w:rsidP="00CF101D">
      <w:pPr>
        <w:jc w:val="right"/>
        <w:rPr>
          <w:noProof w:val="0"/>
          <w:lang w:val="it-IT"/>
        </w:rPr>
      </w:pPr>
      <w:r w:rsidRPr="0003591A">
        <w:rPr>
          <w:noProof w:val="0"/>
          <w:lang w:val="it-IT"/>
        </w:rPr>
        <w:t>din “____” ________ 20___</w:t>
      </w:r>
    </w:p>
    <w:p w14:paraId="3C7F4308" w14:textId="77777777" w:rsidR="00BC3AE6" w:rsidRDefault="00BC3AE6" w:rsidP="00EC7C12">
      <w:pPr>
        <w:spacing w:line="276" w:lineRule="auto"/>
        <w:jc w:val="center"/>
        <w:rPr>
          <w:rFonts w:eastAsia="PMingLiU"/>
          <w:b/>
          <w:lang w:eastAsia="zh-CN"/>
        </w:rPr>
      </w:pPr>
    </w:p>
    <w:p w14:paraId="793B66BD" w14:textId="77777777" w:rsidR="00BC3AE6" w:rsidRDefault="00BC3AE6" w:rsidP="00EC7C12">
      <w:pPr>
        <w:spacing w:line="276" w:lineRule="auto"/>
        <w:jc w:val="center"/>
        <w:rPr>
          <w:rFonts w:eastAsia="PMingLiU"/>
          <w:b/>
          <w:lang w:eastAsia="zh-CN"/>
        </w:rPr>
      </w:pPr>
    </w:p>
    <w:p w14:paraId="76E162E2"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3F9B6C9E"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48A2AE42"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2403F10C"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3126"/>
        <w:gridCol w:w="1984"/>
        <w:gridCol w:w="1590"/>
        <w:gridCol w:w="1677"/>
      </w:tblGrid>
      <w:tr w:rsidR="00EC7C12" w:rsidRPr="00EC7C12" w14:paraId="53E4E1F1" w14:textId="77777777" w:rsidTr="000F0030">
        <w:trPr>
          <w:cantSplit/>
          <w:trHeight w:val="920"/>
        </w:trPr>
        <w:tc>
          <w:tcPr>
            <w:tcW w:w="0" w:type="auto"/>
            <w:vAlign w:val="center"/>
          </w:tcPr>
          <w:p w14:paraId="46430F6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15B1FB05"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67F7AF2D"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240852AD"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6E587DF4"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64D1E6F5" w14:textId="77777777" w:rsidTr="000F0030">
        <w:trPr>
          <w:trHeight w:val="175"/>
        </w:trPr>
        <w:tc>
          <w:tcPr>
            <w:tcW w:w="0" w:type="auto"/>
          </w:tcPr>
          <w:p w14:paraId="0EBCAE66" w14:textId="77777777" w:rsidR="00EC7C12" w:rsidRPr="00EC7C12" w:rsidRDefault="00EC7C12" w:rsidP="00EC7C12">
            <w:pPr>
              <w:tabs>
                <w:tab w:val="left" w:pos="567"/>
              </w:tabs>
              <w:jc w:val="both"/>
            </w:pPr>
            <w:r w:rsidRPr="00EC7C12">
              <w:t>1.</w:t>
            </w:r>
          </w:p>
        </w:tc>
        <w:tc>
          <w:tcPr>
            <w:tcW w:w="3126" w:type="dxa"/>
          </w:tcPr>
          <w:p w14:paraId="777B3C58" w14:textId="77777777" w:rsidR="00EC7C12" w:rsidRPr="00EC7C12" w:rsidRDefault="00EC7C12" w:rsidP="00EC7C12">
            <w:pPr>
              <w:keepNext/>
              <w:keepLines/>
              <w:tabs>
                <w:tab w:val="left" w:pos="567"/>
              </w:tabs>
              <w:spacing w:before="200"/>
              <w:jc w:val="both"/>
              <w:outlineLvl w:val="2"/>
            </w:pPr>
          </w:p>
        </w:tc>
        <w:tc>
          <w:tcPr>
            <w:tcW w:w="1984" w:type="dxa"/>
          </w:tcPr>
          <w:p w14:paraId="4DC6EC23" w14:textId="77777777" w:rsidR="00EC7C12" w:rsidRPr="00EC7C12" w:rsidRDefault="00EC7C12" w:rsidP="00EC7C12">
            <w:pPr>
              <w:keepNext/>
              <w:keepLines/>
              <w:tabs>
                <w:tab w:val="left" w:pos="567"/>
              </w:tabs>
              <w:spacing w:before="200"/>
              <w:jc w:val="both"/>
              <w:outlineLvl w:val="2"/>
            </w:pPr>
          </w:p>
        </w:tc>
        <w:tc>
          <w:tcPr>
            <w:tcW w:w="1443" w:type="dxa"/>
          </w:tcPr>
          <w:p w14:paraId="635DD168" w14:textId="77777777" w:rsidR="00EC7C12" w:rsidRPr="00EC7C12" w:rsidRDefault="00EC7C12" w:rsidP="00EC7C12">
            <w:pPr>
              <w:keepNext/>
              <w:keepLines/>
              <w:tabs>
                <w:tab w:val="left" w:pos="567"/>
              </w:tabs>
              <w:spacing w:before="200"/>
              <w:jc w:val="both"/>
              <w:outlineLvl w:val="2"/>
            </w:pPr>
          </w:p>
        </w:tc>
        <w:tc>
          <w:tcPr>
            <w:tcW w:w="0" w:type="auto"/>
          </w:tcPr>
          <w:p w14:paraId="213762B1" w14:textId="77777777" w:rsidR="00EC7C12" w:rsidRPr="00EC7C12" w:rsidRDefault="00EC7C12" w:rsidP="00EC7C12">
            <w:pPr>
              <w:keepNext/>
              <w:keepLines/>
              <w:tabs>
                <w:tab w:val="left" w:pos="567"/>
              </w:tabs>
              <w:spacing w:before="200"/>
              <w:jc w:val="both"/>
              <w:outlineLvl w:val="2"/>
            </w:pPr>
          </w:p>
        </w:tc>
      </w:tr>
      <w:tr w:rsidR="00EC7C12" w:rsidRPr="00EC7C12" w14:paraId="2F858E39" w14:textId="77777777" w:rsidTr="000F0030">
        <w:trPr>
          <w:trHeight w:val="337"/>
        </w:trPr>
        <w:tc>
          <w:tcPr>
            <w:tcW w:w="0" w:type="auto"/>
          </w:tcPr>
          <w:p w14:paraId="639629DB" w14:textId="77777777" w:rsidR="00EC7C12" w:rsidRPr="00EC7C12" w:rsidRDefault="00EC7C12" w:rsidP="00EC7C12">
            <w:pPr>
              <w:tabs>
                <w:tab w:val="left" w:pos="567"/>
              </w:tabs>
              <w:jc w:val="both"/>
            </w:pPr>
            <w:r w:rsidRPr="00EC7C12">
              <w:t>2.</w:t>
            </w:r>
          </w:p>
        </w:tc>
        <w:tc>
          <w:tcPr>
            <w:tcW w:w="3126" w:type="dxa"/>
          </w:tcPr>
          <w:p w14:paraId="12D0A322" w14:textId="77777777" w:rsidR="00EC7C12" w:rsidRPr="00EC7C12" w:rsidRDefault="00EC7C12" w:rsidP="00EC7C12">
            <w:pPr>
              <w:keepNext/>
              <w:keepLines/>
              <w:tabs>
                <w:tab w:val="left" w:pos="567"/>
              </w:tabs>
              <w:spacing w:before="200"/>
              <w:jc w:val="both"/>
              <w:outlineLvl w:val="2"/>
            </w:pPr>
          </w:p>
        </w:tc>
        <w:tc>
          <w:tcPr>
            <w:tcW w:w="1984" w:type="dxa"/>
          </w:tcPr>
          <w:p w14:paraId="690F0A65" w14:textId="77777777" w:rsidR="00EC7C12" w:rsidRPr="00EC7C12" w:rsidRDefault="00EC7C12" w:rsidP="00EC7C12">
            <w:pPr>
              <w:keepNext/>
              <w:keepLines/>
              <w:tabs>
                <w:tab w:val="left" w:pos="567"/>
              </w:tabs>
              <w:spacing w:before="200"/>
              <w:jc w:val="both"/>
              <w:outlineLvl w:val="2"/>
            </w:pPr>
          </w:p>
        </w:tc>
        <w:tc>
          <w:tcPr>
            <w:tcW w:w="1443" w:type="dxa"/>
          </w:tcPr>
          <w:p w14:paraId="010EA3A1" w14:textId="77777777" w:rsidR="00EC7C12" w:rsidRPr="00EC7C12" w:rsidRDefault="00EC7C12" w:rsidP="00EC7C12">
            <w:pPr>
              <w:keepNext/>
              <w:keepLines/>
              <w:tabs>
                <w:tab w:val="left" w:pos="567"/>
              </w:tabs>
              <w:spacing w:before="200"/>
              <w:jc w:val="both"/>
              <w:outlineLvl w:val="2"/>
            </w:pPr>
          </w:p>
        </w:tc>
        <w:tc>
          <w:tcPr>
            <w:tcW w:w="0" w:type="auto"/>
          </w:tcPr>
          <w:p w14:paraId="29A81049" w14:textId="77777777" w:rsidR="00EC7C12" w:rsidRPr="00EC7C12" w:rsidRDefault="00EC7C12" w:rsidP="00EC7C12">
            <w:pPr>
              <w:keepNext/>
              <w:keepLines/>
              <w:tabs>
                <w:tab w:val="left" w:pos="567"/>
              </w:tabs>
              <w:spacing w:before="200"/>
              <w:jc w:val="both"/>
              <w:outlineLvl w:val="2"/>
            </w:pPr>
          </w:p>
        </w:tc>
      </w:tr>
      <w:tr w:rsidR="00EC7C12" w:rsidRPr="00EC7C12" w14:paraId="1C68954B" w14:textId="77777777" w:rsidTr="000F0030">
        <w:trPr>
          <w:trHeight w:val="181"/>
        </w:trPr>
        <w:tc>
          <w:tcPr>
            <w:tcW w:w="0" w:type="auto"/>
          </w:tcPr>
          <w:p w14:paraId="31ADED8C" w14:textId="77777777" w:rsidR="00EC7C12" w:rsidRPr="00EC7C12" w:rsidRDefault="00EC7C12" w:rsidP="00EC7C12">
            <w:pPr>
              <w:tabs>
                <w:tab w:val="left" w:pos="567"/>
              </w:tabs>
              <w:jc w:val="both"/>
            </w:pPr>
            <w:r w:rsidRPr="00EC7C12">
              <w:t>3.</w:t>
            </w:r>
          </w:p>
        </w:tc>
        <w:tc>
          <w:tcPr>
            <w:tcW w:w="3126" w:type="dxa"/>
          </w:tcPr>
          <w:p w14:paraId="787EE4F7" w14:textId="77777777" w:rsidR="00EC7C12" w:rsidRPr="00EC7C12" w:rsidRDefault="00EC7C12" w:rsidP="00EC7C12">
            <w:pPr>
              <w:keepNext/>
              <w:keepLines/>
              <w:tabs>
                <w:tab w:val="left" w:pos="567"/>
              </w:tabs>
              <w:spacing w:before="200"/>
              <w:jc w:val="both"/>
              <w:outlineLvl w:val="2"/>
            </w:pPr>
          </w:p>
        </w:tc>
        <w:tc>
          <w:tcPr>
            <w:tcW w:w="1984" w:type="dxa"/>
          </w:tcPr>
          <w:p w14:paraId="3722DCC4" w14:textId="77777777" w:rsidR="00EC7C12" w:rsidRPr="00EC7C12" w:rsidRDefault="00EC7C12" w:rsidP="00EC7C12">
            <w:pPr>
              <w:keepNext/>
              <w:keepLines/>
              <w:tabs>
                <w:tab w:val="left" w:pos="567"/>
              </w:tabs>
              <w:spacing w:before="200"/>
              <w:jc w:val="both"/>
              <w:outlineLvl w:val="2"/>
            </w:pPr>
          </w:p>
        </w:tc>
        <w:tc>
          <w:tcPr>
            <w:tcW w:w="1443" w:type="dxa"/>
          </w:tcPr>
          <w:p w14:paraId="4F7C2531" w14:textId="77777777" w:rsidR="00EC7C12" w:rsidRPr="00EC7C12" w:rsidRDefault="00EC7C12" w:rsidP="00EC7C12">
            <w:pPr>
              <w:keepNext/>
              <w:keepLines/>
              <w:tabs>
                <w:tab w:val="left" w:pos="567"/>
              </w:tabs>
              <w:spacing w:before="200"/>
              <w:jc w:val="both"/>
              <w:outlineLvl w:val="2"/>
            </w:pPr>
          </w:p>
        </w:tc>
        <w:tc>
          <w:tcPr>
            <w:tcW w:w="0" w:type="auto"/>
          </w:tcPr>
          <w:p w14:paraId="68ABA868" w14:textId="77777777" w:rsidR="00EC7C12" w:rsidRPr="00EC7C12" w:rsidRDefault="00EC7C12" w:rsidP="00EC7C12">
            <w:pPr>
              <w:keepNext/>
              <w:keepLines/>
              <w:tabs>
                <w:tab w:val="left" w:pos="567"/>
              </w:tabs>
              <w:spacing w:before="200"/>
              <w:jc w:val="both"/>
              <w:outlineLvl w:val="2"/>
            </w:pPr>
          </w:p>
        </w:tc>
      </w:tr>
      <w:tr w:rsidR="00EC7C12" w:rsidRPr="00EC7C12" w14:paraId="14387425" w14:textId="77777777" w:rsidTr="000F0030">
        <w:trPr>
          <w:trHeight w:val="181"/>
        </w:trPr>
        <w:tc>
          <w:tcPr>
            <w:tcW w:w="0" w:type="auto"/>
          </w:tcPr>
          <w:p w14:paraId="73342D38" w14:textId="77777777" w:rsidR="00EC7C12" w:rsidRPr="00EC7C12" w:rsidRDefault="00EC7C12" w:rsidP="00EC7C12">
            <w:pPr>
              <w:tabs>
                <w:tab w:val="left" w:pos="567"/>
              </w:tabs>
              <w:jc w:val="both"/>
            </w:pPr>
            <w:r w:rsidRPr="00EC7C12">
              <w:t>4.</w:t>
            </w:r>
          </w:p>
        </w:tc>
        <w:tc>
          <w:tcPr>
            <w:tcW w:w="3126" w:type="dxa"/>
          </w:tcPr>
          <w:p w14:paraId="33B7A86B" w14:textId="77777777" w:rsidR="00EC7C12" w:rsidRPr="00EC7C12" w:rsidRDefault="00EC7C12" w:rsidP="00EC7C12">
            <w:pPr>
              <w:keepNext/>
              <w:keepLines/>
              <w:tabs>
                <w:tab w:val="left" w:pos="567"/>
              </w:tabs>
              <w:spacing w:before="200"/>
              <w:jc w:val="both"/>
              <w:outlineLvl w:val="2"/>
            </w:pPr>
          </w:p>
        </w:tc>
        <w:tc>
          <w:tcPr>
            <w:tcW w:w="1984" w:type="dxa"/>
          </w:tcPr>
          <w:p w14:paraId="27C4DA14" w14:textId="77777777" w:rsidR="00EC7C12" w:rsidRPr="00EC7C12" w:rsidRDefault="00EC7C12" w:rsidP="00EC7C12">
            <w:pPr>
              <w:keepNext/>
              <w:keepLines/>
              <w:tabs>
                <w:tab w:val="left" w:pos="567"/>
              </w:tabs>
              <w:spacing w:before="200"/>
              <w:jc w:val="both"/>
              <w:outlineLvl w:val="2"/>
            </w:pPr>
          </w:p>
        </w:tc>
        <w:tc>
          <w:tcPr>
            <w:tcW w:w="1443" w:type="dxa"/>
          </w:tcPr>
          <w:p w14:paraId="45EEF680" w14:textId="77777777" w:rsidR="00EC7C12" w:rsidRPr="00EC7C12" w:rsidRDefault="00EC7C12" w:rsidP="00EC7C12">
            <w:pPr>
              <w:keepNext/>
              <w:keepLines/>
              <w:tabs>
                <w:tab w:val="left" w:pos="567"/>
              </w:tabs>
              <w:spacing w:before="200"/>
              <w:jc w:val="both"/>
              <w:outlineLvl w:val="2"/>
            </w:pPr>
          </w:p>
        </w:tc>
        <w:tc>
          <w:tcPr>
            <w:tcW w:w="0" w:type="auto"/>
          </w:tcPr>
          <w:p w14:paraId="7B73600B" w14:textId="77777777" w:rsidR="00EC7C12" w:rsidRPr="00EC7C12" w:rsidRDefault="00EC7C12" w:rsidP="00EC7C12">
            <w:pPr>
              <w:keepNext/>
              <w:keepLines/>
              <w:tabs>
                <w:tab w:val="left" w:pos="567"/>
              </w:tabs>
              <w:spacing w:before="200"/>
              <w:jc w:val="both"/>
              <w:outlineLvl w:val="2"/>
            </w:pPr>
          </w:p>
        </w:tc>
      </w:tr>
      <w:tr w:rsidR="00EC7C12" w:rsidRPr="00EC7C12" w14:paraId="212433D1" w14:textId="77777777" w:rsidTr="000F0030">
        <w:trPr>
          <w:trHeight w:val="181"/>
        </w:trPr>
        <w:tc>
          <w:tcPr>
            <w:tcW w:w="0" w:type="auto"/>
          </w:tcPr>
          <w:p w14:paraId="54CC6384" w14:textId="77777777" w:rsidR="00EC7C12" w:rsidRPr="00EC7C12" w:rsidRDefault="00EC7C12" w:rsidP="00EC7C12">
            <w:pPr>
              <w:keepNext/>
              <w:keepLines/>
              <w:tabs>
                <w:tab w:val="left" w:pos="567"/>
              </w:tabs>
              <w:spacing w:before="200"/>
              <w:jc w:val="both"/>
              <w:outlineLvl w:val="2"/>
            </w:pPr>
          </w:p>
        </w:tc>
        <w:tc>
          <w:tcPr>
            <w:tcW w:w="3126" w:type="dxa"/>
          </w:tcPr>
          <w:p w14:paraId="4012A202" w14:textId="77777777" w:rsidR="00EC7C12" w:rsidRPr="00EC7C12" w:rsidRDefault="00EC7C12" w:rsidP="00EC7C12">
            <w:pPr>
              <w:keepNext/>
              <w:keepLines/>
              <w:tabs>
                <w:tab w:val="left" w:pos="567"/>
              </w:tabs>
              <w:spacing w:before="200"/>
              <w:jc w:val="both"/>
              <w:outlineLvl w:val="2"/>
            </w:pPr>
          </w:p>
        </w:tc>
        <w:tc>
          <w:tcPr>
            <w:tcW w:w="1984" w:type="dxa"/>
          </w:tcPr>
          <w:p w14:paraId="25DE0583" w14:textId="77777777" w:rsidR="00EC7C12" w:rsidRPr="00EC7C12" w:rsidRDefault="00EC7C12" w:rsidP="00EC7C12">
            <w:pPr>
              <w:keepNext/>
              <w:keepLines/>
              <w:tabs>
                <w:tab w:val="left" w:pos="567"/>
              </w:tabs>
              <w:spacing w:before="200"/>
              <w:jc w:val="both"/>
              <w:outlineLvl w:val="2"/>
            </w:pPr>
          </w:p>
        </w:tc>
        <w:tc>
          <w:tcPr>
            <w:tcW w:w="1443" w:type="dxa"/>
          </w:tcPr>
          <w:p w14:paraId="518643D0" w14:textId="77777777" w:rsidR="00EC7C12" w:rsidRPr="00EC7C12" w:rsidRDefault="00EC7C12" w:rsidP="00EC7C12">
            <w:pPr>
              <w:keepNext/>
              <w:keepLines/>
              <w:tabs>
                <w:tab w:val="left" w:pos="567"/>
              </w:tabs>
              <w:spacing w:before="200"/>
              <w:jc w:val="both"/>
              <w:outlineLvl w:val="2"/>
            </w:pPr>
          </w:p>
        </w:tc>
        <w:tc>
          <w:tcPr>
            <w:tcW w:w="0" w:type="auto"/>
          </w:tcPr>
          <w:p w14:paraId="26E45882" w14:textId="77777777" w:rsidR="00EC7C12" w:rsidRPr="00EC7C12" w:rsidRDefault="00EC7C12" w:rsidP="00EC7C12">
            <w:pPr>
              <w:keepNext/>
              <w:keepLines/>
              <w:tabs>
                <w:tab w:val="left" w:pos="567"/>
              </w:tabs>
              <w:spacing w:before="200"/>
              <w:jc w:val="both"/>
              <w:outlineLvl w:val="2"/>
            </w:pPr>
          </w:p>
        </w:tc>
      </w:tr>
    </w:tbl>
    <w:p w14:paraId="04E4A26F" w14:textId="77777777" w:rsidR="00BE0197" w:rsidRDefault="00BE0197" w:rsidP="00EC7C12">
      <w:pPr>
        <w:jc w:val="both"/>
        <w:rPr>
          <w:rFonts w:eastAsia="PMingLiU"/>
          <w:lang w:eastAsia="zh-CN"/>
        </w:rPr>
      </w:pPr>
    </w:p>
    <w:p w14:paraId="52383711" w14:textId="77777777"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51A57099"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52DD8D39"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87FB646"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76806ADA" w14:textId="77777777" w:rsidR="00146734" w:rsidRDefault="00146734" w:rsidP="008D4238">
      <w:pPr>
        <w:keepNext/>
        <w:keepLines/>
        <w:jc w:val="center"/>
        <w:outlineLvl w:val="1"/>
        <w:rPr>
          <w:rFonts w:eastAsiaTheme="majorEastAsia"/>
          <w:b/>
          <w:bCs/>
        </w:rPr>
      </w:pPr>
    </w:p>
    <w:p w14:paraId="37901BB7" w14:textId="77777777" w:rsidR="00146734" w:rsidRDefault="00146734" w:rsidP="008D4238">
      <w:pPr>
        <w:keepNext/>
        <w:keepLines/>
        <w:jc w:val="center"/>
        <w:outlineLvl w:val="1"/>
        <w:rPr>
          <w:rFonts w:eastAsiaTheme="majorEastAsia"/>
          <w:b/>
          <w:bCs/>
        </w:rPr>
      </w:pPr>
    </w:p>
    <w:p w14:paraId="2E841253" w14:textId="77777777" w:rsidR="00146734" w:rsidRDefault="00146734" w:rsidP="008D4238">
      <w:pPr>
        <w:keepNext/>
        <w:keepLines/>
        <w:jc w:val="center"/>
        <w:outlineLvl w:val="1"/>
        <w:rPr>
          <w:rFonts w:eastAsiaTheme="majorEastAsia"/>
          <w:b/>
          <w:bCs/>
        </w:rPr>
      </w:pPr>
    </w:p>
    <w:p w14:paraId="1BBFC1A3" w14:textId="77777777" w:rsidR="000F0030" w:rsidRDefault="000F0030" w:rsidP="000F0030">
      <w:pPr>
        <w:spacing w:after="200" w:line="276" w:lineRule="auto"/>
        <w:jc w:val="center"/>
        <w:rPr>
          <w:rFonts w:eastAsia="PMingLiU"/>
          <w:b/>
          <w:lang w:eastAsia="zh-CN"/>
        </w:rPr>
      </w:pPr>
    </w:p>
    <w:p w14:paraId="267448A2" w14:textId="77777777" w:rsidR="000F0030" w:rsidRDefault="000F0030" w:rsidP="000F0030">
      <w:pPr>
        <w:spacing w:after="200" w:line="276" w:lineRule="auto"/>
        <w:jc w:val="center"/>
        <w:rPr>
          <w:rFonts w:eastAsia="PMingLiU"/>
          <w:b/>
          <w:lang w:eastAsia="zh-CN"/>
        </w:rPr>
      </w:pPr>
    </w:p>
    <w:p w14:paraId="56132E17" w14:textId="77777777" w:rsidR="000F0030" w:rsidRDefault="000F0030" w:rsidP="000F0030">
      <w:pPr>
        <w:spacing w:after="200" w:line="276" w:lineRule="auto"/>
        <w:jc w:val="center"/>
        <w:rPr>
          <w:rFonts w:eastAsia="PMingLiU"/>
          <w:b/>
          <w:lang w:eastAsia="zh-CN"/>
        </w:rPr>
      </w:pPr>
    </w:p>
    <w:p w14:paraId="38DC0DE2" w14:textId="77777777" w:rsidR="000F0030" w:rsidRDefault="000F0030" w:rsidP="000F0030">
      <w:pPr>
        <w:spacing w:after="200" w:line="276" w:lineRule="auto"/>
        <w:jc w:val="center"/>
        <w:rPr>
          <w:rFonts w:eastAsia="PMingLiU"/>
          <w:b/>
          <w:lang w:eastAsia="zh-CN"/>
        </w:rPr>
      </w:pPr>
    </w:p>
    <w:p w14:paraId="6D0D75A9" w14:textId="77777777" w:rsidR="000F0030" w:rsidRDefault="000F0030" w:rsidP="000F0030">
      <w:pPr>
        <w:spacing w:after="200" w:line="276" w:lineRule="auto"/>
        <w:jc w:val="center"/>
        <w:rPr>
          <w:rFonts w:eastAsia="PMingLiU"/>
          <w:b/>
          <w:lang w:eastAsia="zh-CN"/>
        </w:rPr>
      </w:pPr>
    </w:p>
    <w:p w14:paraId="3867B713" w14:textId="77777777" w:rsidR="000F0030" w:rsidRDefault="000F0030" w:rsidP="000F0030">
      <w:pPr>
        <w:spacing w:after="200" w:line="276" w:lineRule="auto"/>
        <w:jc w:val="center"/>
        <w:rPr>
          <w:rFonts w:eastAsia="PMingLiU"/>
          <w:b/>
          <w:lang w:eastAsia="zh-CN"/>
        </w:rPr>
      </w:pPr>
    </w:p>
    <w:p w14:paraId="7DE73648" w14:textId="77777777" w:rsidR="000F0030" w:rsidRDefault="000F0030" w:rsidP="000F0030">
      <w:pPr>
        <w:spacing w:after="200" w:line="276" w:lineRule="auto"/>
        <w:jc w:val="center"/>
        <w:rPr>
          <w:rFonts w:eastAsia="PMingLiU"/>
          <w:b/>
          <w:lang w:eastAsia="zh-CN"/>
        </w:rPr>
      </w:pPr>
    </w:p>
    <w:p w14:paraId="2A1A54F4" w14:textId="77777777" w:rsidR="000F0030" w:rsidRDefault="000F0030" w:rsidP="00BC3AE6">
      <w:pPr>
        <w:spacing w:after="200" w:line="276" w:lineRule="auto"/>
        <w:rPr>
          <w:rFonts w:eastAsia="PMingLiU"/>
          <w:b/>
          <w:lang w:eastAsia="zh-CN"/>
        </w:rPr>
      </w:pPr>
    </w:p>
    <w:p w14:paraId="4F39E497" w14:textId="77777777" w:rsidR="000F0030" w:rsidRDefault="000F0030" w:rsidP="000F0030">
      <w:pPr>
        <w:spacing w:after="200" w:line="276" w:lineRule="auto"/>
        <w:jc w:val="center"/>
        <w:rPr>
          <w:rFonts w:eastAsia="PMingLiU"/>
          <w:b/>
          <w:lang w:eastAsia="zh-CN"/>
        </w:rPr>
      </w:pPr>
    </w:p>
    <w:p w14:paraId="7B03476C" w14:textId="77777777" w:rsidR="000F0030" w:rsidRDefault="000F0030" w:rsidP="000F0030">
      <w:pPr>
        <w:spacing w:after="200" w:line="276" w:lineRule="auto"/>
        <w:jc w:val="center"/>
        <w:rPr>
          <w:rFonts w:eastAsia="PMingLiU"/>
          <w:b/>
          <w:lang w:eastAsia="zh-CN"/>
        </w:rPr>
      </w:pPr>
    </w:p>
    <w:p w14:paraId="47D800E1" w14:textId="77777777" w:rsidR="000F0030" w:rsidRDefault="000F0030" w:rsidP="000F0030">
      <w:pPr>
        <w:spacing w:after="200" w:line="276" w:lineRule="auto"/>
        <w:jc w:val="center"/>
        <w:rPr>
          <w:rFonts w:eastAsia="PMingLiU"/>
          <w:b/>
          <w:lang w:eastAsia="zh-CN"/>
        </w:rPr>
      </w:pPr>
    </w:p>
    <w:p w14:paraId="44A6A150" w14:textId="77777777" w:rsidR="00BE0197" w:rsidRDefault="00BE0197" w:rsidP="00CF101D">
      <w:pPr>
        <w:jc w:val="right"/>
        <w:rPr>
          <w:noProof w:val="0"/>
          <w:lang w:val="it-IT"/>
        </w:rPr>
      </w:pPr>
    </w:p>
    <w:p w14:paraId="47875147" w14:textId="77777777" w:rsidR="00BE0197" w:rsidRDefault="00BE0197" w:rsidP="00CF101D">
      <w:pPr>
        <w:jc w:val="right"/>
        <w:rPr>
          <w:noProof w:val="0"/>
          <w:lang w:val="it-IT"/>
        </w:rPr>
      </w:pPr>
    </w:p>
    <w:p w14:paraId="2D45FB1E" w14:textId="77777777" w:rsidR="00BE0197" w:rsidRDefault="00BE0197" w:rsidP="00CF101D">
      <w:pPr>
        <w:jc w:val="right"/>
        <w:rPr>
          <w:noProof w:val="0"/>
          <w:lang w:val="it-IT"/>
        </w:rPr>
      </w:pPr>
    </w:p>
    <w:p w14:paraId="70BF7E12"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7D546003"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8F44D73" w14:textId="77777777" w:rsidR="00CF101D" w:rsidRPr="00D22624" w:rsidRDefault="00CF101D" w:rsidP="00CF101D">
      <w:pPr>
        <w:jc w:val="right"/>
        <w:rPr>
          <w:noProof w:val="0"/>
          <w:lang w:val="it-IT"/>
        </w:rPr>
      </w:pPr>
      <w:r w:rsidRPr="0003591A">
        <w:rPr>
          <w:noProof w:val="0"/>
          <w:lang w:val="it-IT"/>
        </w:rPr>
        <w:t>din “____” ________ 20___</w:t>
      </w:r>
    </w:p>
    <w:p w14:paraId="3F4C0015" w14:textId="77777777" w:rsidR="000F0030" w:rsidRDefault="000F0030" w:rsidP="000F0030">
      <w:pPr>
        <w:tabs>
          <w:tab w:val="left" w:pos="567"/>
        </w:tabs>
        <w:rPr>
          <w:b/>
          <w:color w:val="000000"/>
          <w:w w:val="90"/>
        </w:rPr>
      </w:pPr>
    </w:p>
    <w:p w14:paraId="61ABEE28"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1BDC6E24" w14:textId="77777777" w:rsidR="000F0030" w:rsidRDefault="000F0030" w:rsidP="000F0030">
      <w:pPr>
        <w:tabs>
          <w:tab w:val="left" w:pos="567"/>
        </w:tabs>
        <w:jc w:val="center"/>
        <w:rPr>
          <w:b/>
          <w:color w:val="000000"/>
          <w:w w:val="90"/>
        </w:rPr>
      </w:pPr>
    </w:p>
    <w:p w14:paraId="727A2D59" w14:textId="77777777" w:rsidR="000F0030" w:rsidRPr="00773661" w:rsidRDefault="000F0030" w:rsidP="000F0030">
      <w:pPr>
        <w:shd w:val="clear" w:color="auto" w:fill="FFFFFF"/>
        <w:jc w:val="both"/>
        <w:rPr>
          <w:b/>
          <w:spacing w:val="-2"/>
        </w:rPr>
      </w:pPr>
      <w:r w:rsidRPr="00773661">
        <w:rPr>
          <w:b/>
          <w:spacing w:val="-2"/>
        </w:rPr>
        <w:t>Terţ susţinător financiar</w:t>
      </w:r>
    </w:p>
    <w:p w14:paraId="542A9A1B" w14:textId="77777777" w:rsidR="000F0030" w:rsidRPr="00773661" w:rsidRDefault="000F0030" w:rsidP="00BE0197">
      <w:pPr>
        <w:shd w:val="clear" w:color="auto" w:fill="FFFFFF"/>
        <w:jc w:val="right"/>
      </w:pPr>
      <w:r w:rsidRPr="00773661">
        <w:rPr>
          <w:b/>
          <w:spacing w:val="-2"/>
        </w:rPr>
        <w:t>..........................</w:t>
      </w:r>
      <w:r w:rsidRPr="00773661">
        <w:t xml:space="preserve">(denumirea)  </w:t>
      </w:r>
    </w:p>
    <w:p w14:paraId="0166D182" w14:textId="77777777" w:rsidR="00BE0197" w:rsidRDefault="00BE0197" w:rsidP="000F0030">
      <w:pPr>
        <w:shd w:val="clear" w:color="auto" w:fill="FFFFFF"/>
        <w:jc w:val="center"/>
        <w:rPr>
          <w:b/>
        </w:rPr>
      </w:pPr>
    </w:p>
    <w:p w14:paraId="60801794" w14:textId="77777777" w:rsidR="000F0030" w:rsidRPr="00773661" w:rsidRDefault="000F0030" w:rsidP="000F0030">
      <w:pPr>
        <w:shd w:val="clear" w:color="auto" w:fill="FFFFFF"/>
        <w:jc w:val="center"/>
        <w:rPr>
          <w:b/>
        </w:rPr>
      </w:pPr>
      <w:r w:rsidRPr="00773661">
        <w:rPr>
          <w:b/>
        </w:rPr>
        <w:t>ANGAJAMENT</w:t>
      </w:r>
    </w:p>
    <w:p w14:paraId="2D15812E" w14:textId="77777777"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2D097CAE" w14:textId="77777777" w:rsidR="000F0030" w:rsidRPr="00773661" w:rsidRDefault="000F0030" w:rsidP="000F0030">
      <w:pPr>
        <w:shd w:val="clear" w:color="auto" w:fill="FFFFFF"/>
        <w:spacing w:before="504"/>
        <w:jc w:val="both"/>
        <w:rPr>
          <w:spacing w:val="-3"/>
        </w:rPr>
      </w:pPr>
      <w:r w:rsidRPr="00773661">
        <w:rPr>
          <w:spacing w:val="-3"/>
        </w:rPr>
        <w:t>Către, ................................................................................</w:t>
      </w:r>
    </w:p>
    <w:p w14:paraId="6000F72D" w14:textId="77777777" w:rsidR="000F0030" w:rsidRPr="00773661" w:rsidRDefault="000F0030" w:rsidP="000F0030">
      <w:pPr>
        <w:shd w:val="clear" w:color="auto" w:fill="FFFFFF"/>
        <w:jc w:val="both"/>
        <w:rPr>
          <w:i/>
        </w:rPr>
      </w:pPr>
      <w:r w:rsidRPr="00773661">
        <w:rPr>
          <w:i/>
        </w:rPr>
        <w:t>(denumirea autorităţii contractante şi adresa completă)</w:t>
      </w:r>
    </w:p>
    <w:p w14:paraId="20175CA1"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3B4959D1" w14:textId="77777777"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08076BCA"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1FBED517" w14:textId="77777777"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77018960" w14:textId="77777777"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10026A8" w14:textId="77777777"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4DD7BB65"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683CECA7" w14:textId="77777777"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044FB024" w14:textId="77777777" w:rsidR="000F0030" w:rsidRPr="00773661" w:rsidRDefault="000F0030" w:rsidP="000F0030">
      <w:pPr>
        <w:shd w:val="clear" w:color="auto" w:fill="FFFFFF"/>
        <w:jc w:val="both"/>
        <w:rPr>
          <w:spacing w:val="-1"/>
        </w:rPr>
      </w:pPr>
    </w:p>
    <w:p w14:paraId="00251705"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29F0C84D"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1540EF45" w14:textId="77777777" w:rsidR="00C06FE7" w:rsidRPr="00773661" w:rsidRDefault="00C06FE7" w:rsidP="00C06FE7">
      <w:pPr>
        <w:shd w:val="clear" w:color="auto" w:fill="FFFFFF"/>
        <w:rPr>
          <w:i/>
          <w:spacing w:val="-1"/>
        </w:rPr>
      </w:pPr>
      <w:r>
        <w:rPr>
          <w:i/>
          <w:spacing w:val="-1"/>
        </w:rPr>
        <w:lastRenderedPageBreak/>
        <w:t xml:space="preserve">                                                                                                       </w:t>
      </w:r>
      <w:r w:rsidRPr="00773661">
        <w:rPr>
          <w:i/>
          <w:spacing w:val="-1"/>
        </w:rPr>
        <w:t>(semnătură autorizată)</w:t>
      </w:r>
    </w:p>
    <w:p w14:paraId="7727DBE4"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14:paraId="4F2BB203"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59046A" w14:textId="77777777" w:rsidR="008D067E" w:rsidRPr="00D22624" w:rsidRDefault="008D067E" w:rsidP="008D067E">
      <w:pPr>
        <w:jc w:val="right"/>
        <w:rPr>
          <w:noProof w:val="0"/>
          <w:lang w:val="it-IT"/>
        </w:rPr>
      </w:pPr>
      <w:r w:rsidRPr="0003591A">
        <w:rPr>
          <w:noProof w:val="0"/>
          <w:lang w:val="it-IT"/>
        </w:rPr>
        <w:t>din “____” ________ 20___</w:t>
      </w:r>
    </w:p>
    <w:p w14:paraId="240B42DB" w14:textId="77777777" w:rsidR="00F329F2" w:rsidRDefault="00F329F2" w:rsidP="000F0030">
      <w:pPr>
        <w:tabs>
          <w:tab w:val="left" w:pos="567"/>
        </w:tabs>
        <w:jc w:val="center"/>
        <w:rPr>
          <w:b/>
          <w:color w:val="000000"/>
          <w:w w:val="90"/>
        </w:rPr>
      </w:pPr>
    </w:p>
    <w:p w14:paraId="5F10980F" w14:textId="77777777"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1AA662C0" w14:textId="77777777" w:rsidR="00F329F2" w:rsidRPr="00773661" w:rsidRDefault="00F329F2" w:rsidP="00F329F2">
      <w:pPr>
        <w:shd w:val="clear" w:color="auto" w:fill="FFFFFF"/>
        <w:spacing w:after="200"/>
        <w:rPr>
          <w:rFonts w:eastAsia="Calibri"/>
          <w:b/>
          <w:i/>
        </w:rPr>
      </w:pPr>
    </w:p>
    <w:p w14:paraId="7C27176B" w14:textId="77777777"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2BA6281"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4361A171" w14:textId="77777777" w:rsidR="00F329F2" w:rsidRPr="00773661" w:rsidRDefault="00F329F2" w:rsidP="00BE0197">
      <w:pPr>
        <w:shd w:val="clear" w:color="auto" w:fill="FFFFFF"/>
        <w:jc w:val="right"/>
        <w:rPr>
          <w:rFonts w:eastAsia="Calibri"/>
        </w:rPr>
      </w:pPr>
      <w:r w:rsidRPr="00773661">
        <w:rPr>
          <w:rFonts w:eastAsia="Calibri"/>
        </w:rPr>
        <w:t>(denumirea)</w:t>
      </w:r>
    </w:p>
    <w:p w14:paraId="137B36D6" w14:textId="77777777" w:rsidR="00F329F2" w:rsidRPr="00773661" w:rsidRDefault="00F329F2" w:rsidP="00F329F2">
      <w:pPr>
        <w:shd w:val="clear" w:color="auto" w:fill="FFFFFF"/>
        <w:rPr>
          <w:rFonts w:eastAsia="Calibri"/>
        </w:rPr>
      </w:pPr>
    </w:p>
    <w:p w14:paraId="78F35E7F" w14:textId="77777777" w:rsidR="00F329F2" w:rsidRPr="00773661" w:rsidRDefault="00F329F2" w:rsidP="00F329F2">
      <w:pPr>
        <w:spacing w:after="200"/>
        <w:jc w:val="center"/>
        <w:rPr>
          <w:rFonts w:eastAsia="Calibri"/>
          <w:b/>
        </w:rPr>
      </w:pPr>
      <w:r w:rsidRPr="00773661">
        <w:rPr>
          <w:rFonts w:eastAsia="Calibri"/>
          <w:b/>
        </w:rPr>
        <w:t>Declaraţie</w:t>
      </w:r>
    </w:p>
    <w:p w14:paraId="2B7D152A" w14:textId="77777777" w:rsidR="00F329F2" w:rsidRPr="00773661" w:rsidRDefault="00F329F2" w:rsidP="00F329F2">
      <w:pPr>
        <w:spacing w:after="200"/>
        <w:rPr>
          <w:rFonts w:eastAsia="Calibri"/>
        </w:rPr>
      </w:pPr>
    </w:p>
    <w:p w14:paraId="78A1BCCD" w14:textId="7777777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6FD50ECA"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BA54136" w14:textId="77777777" w:rsidR="00F329F2" w:rsidRPr="00773661" w:rsidRDefault="00F329F2" w:rsidP="00F329F2">
      <w:pPr>
        <w:shd w:val="clear" w:color="auto" w:fill="FFFFFF"/>
        <w:spacing w:after="200"/>
        <w:rPr>
          <w:rFonts w:eastAsia="Calibri"/>
        </w:rPr>
      </w:pPr>
    </w:p>
    <w:p w14:paraId="6DC388C2" w14:textId="77777777"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1627A02"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39EF5832" w14:textId="77777777" w:rsidR="00A53ED5" w:rsidRPr="00A53ED5" w:rsidRDefault="00A53ED5" w:rsidP="00A53ED5">
      <w:pPr>
        <w:shd w:val="clear" w:color="auto" w:fill="FFFFFF"/>
        <w:spacing w:after="200"/>
        <w:rPr>
          <w:rFonts w:eastAsia="Calibri"/>
        </w:rPr>
      </w:pPr>
    </w:p>
    <w:p w14:paraId="2E175C38" w14:textId="77777777" w:rsidR="00F329F2" w:rsidRPr="00773661" w:rsidRDefault="00F329F2" w:rsidP="00F329F2">
      <w:pPr>
        <w:shd w:val="clear" w:color="auto" w:fill="FFFFFF"/>
        <w:spacing w:after="200"/>
        <w:rPr>
          <w:rFonts w:eastAsia="Calibri"/>
        </w:rPr>
      </w:pPr>
    </w:p>
    <w:p w14:paraId="51399E6B" w14:textId="77777777" w:rsidR="00F329F2" w:rsidRDefault="00F329F2" w:rsidP="000F0030">
      <w:pPr>
        <w:tabs>
          <w:tab w:val="left" w:pos="567"/>
        </w:tabs>
        <w:jc w:val="center"/>
        <w:rPr>
          <w:b/>
          <w:color w:val="000000"/>
          <w:w w:val="90"/>
        </w:rPr>
      </w:pPr>
    </w:p>
    <w:p w14:paraId="2A7F530D" w14:textId="77777777" w:rsidR="00F329F2" w:rsidRDefault="00F329F2" w:rsidP="000F0030">
      <w:pPr>
        <w:tabs>
          <w:tab w:val="left" w:pos="567"/>
        </w:tabs>
        <w:jc w:val="center"/>
        <w:rPr>
          <w:b/>
          <w:color w:val="000000"/>
          <w:w w:val="90"/>
        </w:rPr>
      </w:pPr>
    </w:p>
    <w:p w14:paraId="71A1EDF0" w14:textId="77777777" w:rsidR="00F329F2" w:rsidRDefault="00F329F2" w:rsidP="000F0030">
      <w:pPr>
        <w:tabs>
          <w:tab w:val="left" w:pos="567"/>
        </w:tabs>
        <w:jc w:val="center"/>
        <w:rPr>
          <w:b/>
          <w:color w:val="000000"/>
          <w:w w:val="90"/>
        </w:rPr>
      </w:pPr>
    </w:p>
    <w:p w14:paraId="6C3216AE" w14:textId="77777777" w:rsidR="00F329F2" w:rsidRDefault="00F329F2" w:rsidP="000F0030">
      <w:pPr>
        <w:tabs>
          <w:tab w:val="left" w:pos="567"/>
        </w:tabs>
        <w:jc w:val="center"/>
        <w:rPr>
          <w:b/>
          <w:color w:val="000000"/>
          <w:w w:val="90"/>
        </w:rPr>
      </w:pPr>
    </w:p>
    <w:p w14:paraId="589D1336" w14:textId="77777777" w:rsidR="00BE0197" w:rsidRDefault="00BE0197" w:rsidP="008D067E">
      <w:pPr>
        <w:jc w:val="right"/>
        <w:rPr>
          <w:noProof w:val="0"/>
          <w:lang w:val="it-IT"/>
        </w:rPr>
      </w:pPr>
    </w:p>
    <w:p w14:paraId="1CF6DE27" w14:textId="77777777" w:rsidR="00BE0197" w:rsidRDefault="00BE0197" w:rsidP="008D067E">
      <w:pPr>
        <w:jc w:val="right"/>
        <w:rPr>
          <w:noProof w:val="0"/>
          <w:lang w:val="it-IT"/>
        </w:rPr>
      </w:pPr>
    </w:p>
    <w:p w14:paraId="45B54859" w14:textId="77777777" w:rsidR="00BE0197" w:rsidRDefault="00BE0197" w:rsidP="008D067E">
      <w:pPr>
        <w:jc w:val="right"/>
        <w:rPr>
          <w:noProof w:val="0"/>
          <w:lang w:val="it-IT"/>
        </w:rPr>
      </w:pPr>
    </w:p>
    <w:p w14:paraId="56A5516D" w14:textId="77777777" w:rsidR="00BE0197" w:rsidRDefault="00BE0197" w:rsidP="008D067E">
      <w:pPr>
        <w:jc w:val="right"/>
        <w:rPr>
          <w:noProof w:val="0"/>
          <w:lang w:val="it-IT"/>
        </w:rPr>
      </w:pPr>
    </w:p>
    <w:p w14:paraId="1F31AD4C" w14:textId="77777777" w:rsidR="00BE0197" w:rsidRDefault="00BE0197" w:rsidP="008D067E">
      <w:pPr>
        <w:jc w:val="right"/>
        <w:rPr>
          <w:noProof w:val="0"/>
          <w:lang w:val="it-IT"/>
        </w:rPr>
      </w:pPr>
    </w:p>
    <w:p w14:paraId="4FD20943" w14:textId="77777777" w:rsidR="00BE0197" w:rsidRDefault="00BE0197" w:rsidP="008D067E">
      <w:pPr>
        <w:jc w:val="right"/>
        <w:rPr>
          <w:noProof w:val="0"/>
          <w:lang w:val="it-IT"/>
        </w:rPr>
      </w:pPr>
    </w:p>
    <w:p w14:paraId="47BA2236" w14:textId="77777777" w:rsidR="00BE0197" w:rsidRDefault="00BE0197" w:rsidP="008D067E">
      <w:pPr>
        <w:jc w:val="right"/>
        <w:rPr>
          <w:noProof w:val="0"/>
          <w:lang w:val="it-IT"/>
        </w:rPr>
      </w:pPr>
    </w:p>
    <w:p w14:paraId="4ABF4769" w14:textId="77777777" w:rsidR="00BE0197" w:rsidRDefault="00BE0197" w:rsidP="008D067E">
      <w:pPr>
        <w:jc w:val="right"/>
        <w:rPr>
          <w:noProof w:val="0"/>
          <w:lang w:val="it-IT"/>
        </w:rPr>
      </w:pPr>
    </w:p>
    <w:p w14:paraId="27236029" w14:textId="77777777" w:rsidR="00BE0197" w:rsidRDefault="00BE0197" w:rsidP="008D067E">
      <w:pPr>
        <w:jc w:val="right"/>
        <w:rPr>
          <w:noProof w:val="0"/>
          <w:lang w:val="it-IT"/>
        </w:rPr>
      </w:pPr>
    </w:p>
    <w:p w14:paraId="132CD6A5" w14:textId="77777777" w:rsidR="00BE0197" w:rsidRDefault="00BE0197" w:rsidP="008D067E">
      <w:pPr>
        <w:jc w:val="right"/>
        <w:rPr>
          <w:noProof w:val="0"/>
          <w:lang w:val="it-IT"/>
        </w:rPr>
      </w:pPr>
    </w:p>
    <w:p w14:paraId="3A3331F0" w14:textId="77777777" w:rsidR="00BE0197" w:rsidRDefault="00BE0197" w:rsidP="008D067E">
      <w:pPr>
        <w:jc w:val="right"/>
        <w:rPr>
          <w:noProof w:val="0"/>
          <w:lang w:val="it-IT"/>
        </w:rPr>
      </w:pPr>
    </w:p>
    <w:p w14:paraId="590F8E4A" w14:textId="77777777" w:rsidR="00BE0197" w:rsidRDefault="00BE0197" w:rsidP="008D067E">
      <w:pPr>
        <w:jc w:val="right"/>
        <w:rPr>
          <w:noProof w:val="0"/>
          <w:lang w:val="it-IT"/>
        </w:rPr>
      </w:pPr>
    </w:p>
    <w:p w14:paraId="44D29F60" w14:textId="77777777" w:rsidR="00BE0197" w:rsidRDefault="00BE0197" w:rsidP="008D067E">
      <w:pPr>
        <w:jc w:val="right"/>
        <w:rPr>
          <w:noProof w:val="0"/>
          <w:lang w:val="it-IT"/>
        </w:rPr>
      </w:pPr>
    </w:p>
    <w:p w14:paraId="5F38EE54" w14:textId="77777777" w:rsidR="00BE0197" w:rsidRDefault="00BE0197" w:rsidP="008D067E">
      <w:pPr>
        <w:jc w:val="right"/>
        <w:rPr>
          <w:noProof w:val="0"/>
          <w:lang w:val="it-IT"/>
        </w:rPr>
      </w:pPr>
    </w:p>
    <w:p w14:paraId="261BFF28" w14:textId="77777777" w:rsidR="00BE0197" w:rsidRDefault="00BE0197" w:rsidP="008D067E">
      <w:pPr>
        <w:jc w:val="right"/>
        <w:rPr>
          <w:noProof w:val="0"/>
          <w:lang w:val="it-IT"/>
        </w:rPr>
      </w:pPr>
    </w:p>
    <w:p w14:paraId="1B1877ED" w14:textId="77777777" w:rsidR="00BE0197" w:rsidRDefault="00BE0197" w:rsidP="008D067E">
      <w:pPr>
        <w:jc w:val="right"/>
        <w:rPr>
          <w:noProof w:val="0"/>
          <w:lang w:val="it-IT"/>
        </w:rPr>
      </w:pPr>
    </w:p>
    <w:p w14:paraId="14BD8323" w14:textId="77777777" w:rsidR="00BE0197" w:rsidRDefault="00BE0197" w:rsidP="008D067E">
      <w:pPr>
        <w:jc w:val="right"/>
        <w:rPr>
          <w:noProof w:val="0"/>
          <w:lang w:val="it-IT"/>
        </w:rPr>
      </w:pPr>
    </w:p>
    <w:p w14:paraId="455C867E"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14:paraId="09A07322"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B6D8D48" w14:textId="77777777" w:rsidR="008D067E" w:rsidRPr="00D22624" w:rsidRDefault="008D067E" w:rsidP="008D067E">
      <w:pPr>
        <w:jc w:val="right"/>
        <w:rPr>
          <w:noProof w:val="0"/>
          <w:lang w:val="it-IT"/>
        </w:rPr>
      </w:pPr>
      <w:r w:rsidRPr="0003591A">
        <w:rPr>
          <w:noProof w:val="0"/>
          <w:lang w:val="it-IT"/>
        </w:rPr>
        <w:t>din “____” ________ 20___</w:t>
      </w:r>
    </w:p>
    <w:p w14:paraId="64D1EA41" w14:textId="77777777" w:rsidR="00F329F2" w:rsidRDefault="00F329F2" w:rsidP="000F0030">
      <w:pPr>
        <w:tabs>
          <w:tab w:val="left" w:pos="567"/>
        </w:tabs>
        <w:jc w:val="center"/>
        <w:rPr>
          <w:b/>
          <w:color w:val="000000"/>
          <w:w w:val="90"/>
        </w:rPr>
      </w:pPr>
    </w:p>
    <w:p w14:paraId="6414BD6A" w14:textId="77777777" w:rsidR="000F0030" w:rsidRDefault="000F0030" w:rsidP="000F0030">
      <w:pPr>
        <w:pStyle w:val="1"/>
        <w:numPr>
          <w:ilvl w:val="0"/>
          <w:numId w:val="0"/>
        </w:numPr>
        <w:ind w:left="720"/>
        <w:rPr>
          <w:sz w:val="22"/>
          <w:szCs w:val="22"/>
          <w:lang w:val="it-IT"/>
        </w:rPr>
      </w:pPr>
    </w:p>
    <w:p w14:paraId="0AB38ABD" w14:textId="77777777"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24DE3879" w14:textId="77777777" w:rsidR="000F0030" w:rsidRPr="00773661" w:rsidRDefault="000F0030" w:rsidP="000F0030">
      <w:pPr>
        <w:ind w:left="5040" w:firstLine="720"/>
        <w:jc w:val="both"/>
        <w:rPr>
          <w:rStyle w:val="tax1"/>
          <w:rFonts w:eastAsiaTheme="majorEastAsia"/>
          <w:sz w:val="24"/>
          <w:szCs w:val="24"/>
          <w:lang w:val="it-IT"/>
        </w:rPr>
      </w:pPr>
    </w:p>
    <w:p w14:paraId="7C293C31" w14:textId="77777777" w:rsidR="000F0030" w:rsidRPr="00773661" w:rsidRDefault="000F0030" w:rsidP="000F0030">
      <w:pPr>
        <w:shd w:val="clear" w:color="auto" w:fill="FFFFFF"/>
        <w:rPr>
          <w:b/>
        </w:rPr>
      </w:pPr>
      <w:r w:rsidRPr="00773661">
        <w:rPr>
          <w:b/>
          <w:spacing w:val="-2"/>
        </w:rPr>
        <w:t>..........................</w:t>
      </w:r>
    </w:p>
    <w:p w14:paraId="54F71385" w14:textId="77777777" w:rsidR="000F0030" w:rsidRPr="00773661" w:rsidRDefault="000F0030" w:rsidP="000F0030">
      <w:pPr>
        <w:shd w:val="clear" w:color="auto" w:fill="FFFFFF"/>
      </w:pPr>
      <w:r w:rsidRPr="00773661">
        <w:t>(denumirea)</w:t>
      </w:r>
    </w:p>
    <w:p w14:paraId="25B4A890" w14:textId="77777777" w:rsidR="000F0030" w:rsidRPr="00773661" w:rsidRDefault="000F0030" w:rsidP="000F0030">
      <w:pPr>
        <w:shd w:val="clear" w:color="auto" w:fill="FFFFFF"/>
        <w:jc w:val="center"/>
        <w:rPr>
          <w:b/>
        </w:rPr>
      </w:pPr>
      <w:r w:rsidRPr="00773661">
        <w:rPr>
          <w:b/>
        </w:rPr>
        <w:t>ANGAJAMENT</w:t>
      </w:r>
    </w:p>
    <w:p w14:paraId="1EB36E96" w14:textId="77777777"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64A634E6" w14:textId="77777777" w:rsidR="000F0030" w:rsidRPr="00773661" w:rsidRDefault="000F0030" w:rsidP="000F0030">
      <w:pPr>
        <w:shd w:val="clear" w:color="auto" w:fill="FFFFFF"/>
        <w:jc w:val="center"/>
      </w:pPr>
      <w:r w:rsidRPr="00773661">
        <w:rPr>
          <w:b/>
        </w:rPr>
        <w:t>a ofertantului/candidatului</w:t>
      </w:r>
    </w:p>
    <w:p w14:paraId="57485589" w14:textId="77777777" w:rsidR="000F0030" w:rsidRPr="00773661" w:rsidRDefault="000F0030" w:rsidP="000F0030">
      <w:pPr>
        <w:shd w:val="clear" w:color="auto" w:fill="FFFFFF"/>
      </w:pPr>
      <w:r w:rsidRPr="00773661">
        <w:rPr>
          <w:spacing w:val="-2"/>
        </w:rPr>
        <w:t>Către</w:t>
      </w:r>
      <w:r w:rsidRPr="00773661">
        <w:t>, ..............................................</w:t>
      </w:r>
    </w:p>
    <w:p w14:paraId="0D065DE3"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484C7D45"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396E958F"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626C7274" w14:textId="77777777"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756FAE5E" w14:textId="77777777"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5881515F" w14:textId="77777777"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741B81D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E5167F4" w14:textId="77777777"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740DDADF" w14:textId="77777777" w:rsidR="000F0030" w:rsidRPr="00773661" w:rsidRDefault="000F0030" w:rsidP="000F0030">
      <w:pPr>
        <w:shd w:val="clear" w:color="auto" w:fill="FFFFFF"/>
        <w:rPr>
          <w:spacing w:val="-1"/>
        </w:rPr>
      </w:pPr>
    </w:p>
    <w:p w14:paraId="5292980B" w14:textId="77777777" w:rsidR="000F0030" w:rsidRPr="00773661" w:rsidRDefault="000F0030" w:rsidP="000F0030">
      <w:pPr>
        <w:shd w:val="clear" w:color="auto" w:fill="FFFFFF"/>
        <w:rPr>
          <w:spacing w:val="-1"/>
        </w:rPr>
      </w:pPr>
      <w:r w:rsidRPr="00773661">
        <w:rPr>
          <w:spacing w:val="-1"/>
        </w:rPr>
        <w:lastRenderedPageBreak/>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5CDFC1B9"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0F17CD59" w14:textId="77777777"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1F2D7B78"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14:paraId="2EE65D8C"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9F8B1D" w14:textId="77777777" w:rsidR="008D067E" w:rsidRPr="00D22624" w:rsidRDefault="008D067E" w:rsidP="008D067E">
      <w:pPr>
        <w:jc w:val="right"/>
        <w:rPr>
          <w:noProof w:val="0"/>
          <w:lang w:val="it-IT"/>
        </w:rPr>
      </w:pPr>
      <w:r w:rsidRPr="0003591A">
        <w:rPr>
          <w:noProof w:val="0"/>
          <w:lang w:val="it-IT"/>
        </w:rPr>
        <w:t>din “____” ________ 20___</w:t>
      </w:r>
    </w:p>
    <w:p w14:paraId="41A8CDC6" w14:textId="77777777" w:rsidR="008D067E" w:rsidRDefault="008D067E" w:rsidP="000F0030">
      <w:pPr>
        <w:tabs>
          <w:tab w:val="left" w:pos="567"/>
        </w:tabs>
        <w:jc w:val="center"/>
        <w:rPr>
          <w:b/>
          <w:color w:val="000000"/>
          <w:w w:val="90"/>
        </w:rPr>
      </w:pPr>
    </w:p>
    <w:p w14:paraId="03EAF089"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671A75CF" w14:textId="77777777" w:rsidR="000F0030" w:rsidRPr="00773661" w:rsidRDefault="000F0030" w:rsidP="000F0030">
      <w:pPr>
        <w:shd w:val="clear" w:color="auto" w:fill="FFFFFF"/>
        <w:spacing w:after="200"/>
        <w:rPr>
          <w:rFonts w:eastAsia="Calibri"/>
          <w:b/>
          <w:i/>
        </w:rPr>
      </w:pPr>
    </w:p>
    <w:p w14:paraId="7D266F52" w14:textId="77777777"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468996EC"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276FB893" w14:textId="77777777" w:rsidR="000F0030" w:rsidRPr="00773661" w:rsidRDefault="000F0030" w:rsidP="00BE0197">
      <w:pPr>
        <w:shd w:val="clear" w:color="auto" w:fill="FFFFFF"/>
        <w:jc w:val="right"/>
        <w:rPr>
          <w:rFonts w:eastAsia="Calibri"/>
        </w:rPr>
      </w:pPr>
      <w:r w:rsidRPr="00773661">
        <w:rPr>
          <w:rFonts w:eastAsia="Calibri"/>
        </w:rPr>
        <w:t>(denumirea)</w:t>
      </w:r>
    </w:p>
    <w:p w14:paraId="040894E8" w14:textId="77777777" w:rsidR="000F0030" w:rsidRPr="00773661" w:rsidRDefault="000F0030" w:rsidP="000F0030">
      <w:pPr>
        <w:shd w:val="clear" w:color="auto" w:fill="FFFFFF"/>
        <w:rPr>
          <w:rFonts w:eastAsia="Calibri"/>
        </w:rPr>
      </w:pPr>
    </w:p>
    <w:p w14:paraId="58452FEB" w14:textId="77777777" w:rsidR="000F0030" w:rsidRPr="00773661" w:rsidRDefault="000F0030" w:rsidP="000F0030">
      <w:pPr>
        <w:spacing w:after="200"/>
        <w:jc w:val="center"/>
        <w:rPr>
          <w:rFonts w:eastAsia="Calibri"/>
          <w:b/>
        </w:rPr>
      </w:pPr>
      <w:r w:rsidRPr="00773661">
        <w:rPr>
          <w:rFonts w:eastAsia="Calibri"/>
          <w:b/>
        </w:rPr>
        <w:t>Declaraţie</w:t>
      </w:r>
    </w:p>
    <w:p w14:paraId="714C2794" w14:textId="77777777" w:rsidR="000F0030" w:rsidRPr="00773661" w:rsidRDefault="000F0030" w:rsidP="000F0030">
      <w:pPr>
        <w:spacing w:after="200"/>
        <w:rPr>
          <w:rFonts w:eastAsia="Calibri"/>
        </w:rPr>
      </w:pPr>
    </w:p>
    <w:p w14:paraId="11975779"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03766D"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7DE319A6" w14:textId="77777777" w:rsidR="000F0030" w:rsidRPr="00773661" w:rsidRDefault="000F0030" w:rsidP="000F0030">
      <w:pPr>
        <w:shd w:val="clear" w:color="auto" w:fill="FFFFFF"/>
        <w:spacing w:after="200"/>
        <w:rPr>
          <w:rFonts w:eastAsia="Calibri"/>
        </w:rPr>
      </w:pPr>
    </w:p>
    <w:p w14:paraId="0C5BDE6F" w14:textId="77777777" w:rsidR="000F0030" w:rsidRPr="00773661" w:rsidRDefault="000F0030" w:rsidP="000F0030">
      <w:pPr>
        <w:shd w:val="clear" w:color="auto" w:fill="FFFFFF"/>
        <w:spacing w:after="200"/>
        <w:rPr>
          <w:rFonts w:eastAsia="Calibri"/>
        </w:rPr>
      </w:pPr>
    </w:p>
    <w:p w14:paraId="3B70F5CE"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792C37D" w14:textId="77777777"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0F0030" w:rsidRPr="000F0030" w14:paraId="6523E5BE" w14:textId="77777777" w:rsidTr="000F0030">
        <w:tc>
          <w:tcPr>
            <w:tcW w:w="609" w:type="dxa"/>
            <w:shd w:val="clear" w:color="auto" w:fill="auto"/>
          </w:tcPr>
          <w:p w14:paraId="54628294"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62383E75"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22C0EE6A"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5E871F2A"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00C3731E"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54B8719C" w14:textId="77777777" w:rsidTr="000F0030">
        <w:tc>
          <w:tcPr>
            <w:tcW w:w="609" w:type="dxa"/>
            <w:shd w:val="clear" w:color="auto" w:fill="auto"/>
          </w:tcPr>
          <w:p w14:paraId="2D318B6F" w14:textId="77777777" w:rsidR="000F0030" w:rsidRPr="000F0030" w:rsidRDefault="000F0030" w:rsidP="000F0030">
            <w:pPr>
              <w:jc w:val="center"/>
              <w:rPr>
                <w:rFonts w:eastAsia="Calibri"/>
                <w:lang w:eastAsia="ro-RO"/>
              </w:rPr>
            </w:pPr>
          </w:p>
        </w:tc>
        <w:tc>
          <w:tcPr>
            <w:tcW w:w="3477" w:type="dxa"/>
            <w:shd w:val="clear" w:color="auto" w:fill="auto"/>
          </w:tcPr>
          <w:p w14:paraId="60BEE55C" w14:textId="77777777" w:rsidR="000F0030" w:rsidRPr="000F0030" w:rsidRDefault="000F0030" w:rsidP="000F0030">
            <w:pPr>
              <w:jc w:val="center"/>
              <w:rPr>
                <w:rFonts w:eastAsia="Calibri"/>
                <w:lang w:eastAsia="ro-RO"/>
              </w:rPr>
            </w:pPr>
          </w:p>
        </w:tc>
        <w:tc>
          <w:tcPr>
            <w:tcW w:w="1293" w:type="dxa"/>
            <w:shd w:val="clear" w:color="auto" w:fill="auto"/>
          </w:tcPr>
          <w:p w14:paraId="1671D191" w14:textId="77777777" w:rsidR="000F0030" w:rsidRPr="000F0030" w:rsidRDefault="000F0030" w:rsidP="000F0030">
            <w:pPr>
              <w:jc w:val="center"/>
              <w:rPr>
                <w:rFonts w:eastAsia="Calibri"/>
                <w:lang w:eastAsia="ro-RO"/>
              </w:rPr>
            </w:pPr>
          </w:p>
        </w:tc>
        <w:tc>
          <w:tcPr>
            <w:tcW w:w="1608" w:type="dxa"/>
            <w:shd w:val="clear" w:color="auto" w:fill="auto"/>
          </w:tcPr>
          <w:p w14:paraId="278164AB"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29FFC86B"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6AF30046" w14:textId="77777777" w:rsidTr="000F0030">
        <w:tc>
          <w:tcPr>
            <w:tcW w:w="609" w:type="dxa"/>
            <w:shd w:val="clear" w:color="auto" w:fill="auto"/>
          </w:tcPr>
          <w:p w14:paraId="42EB451D" w14:textId="77777777" w:rsidR="000F0030" w:rsidRPr="000F0030" w:rsidRDefault="000F0030" w:rsidP="000F0030">
            <w:pPr>
              <w:jc w:val="center"/>
              <w:rPr>
                <w:rFonts w:eastAsia="Calibri"/>
                <w:lang w:eastAsia="ro-RO"/>
              </w:rPr>
            </w:pPr>
          </w:p>
        </w:tc>
        <w:tc>
          <w:tcPr>
            <w:tcW w:w="3477" w:type="dxa"/>
            <w:shd w:val="clear" w:color="auto" w:fill="auto"/>
          </w:tcPr>
          <w:p w14:paraId="56C74266" w14:textId="77777777" w:rsidR="000F0030" w:rsidRPr="000F0030" w:rsidRDefault="000F0030" w:rsidP="000F0030">
            <w:pPr>
              <w:jc w:val="center"/>
              <w:rPr>
                <w:rFonts w:eastAsia="Calibri"/>
                <w:lang w:eastAsia="ro-RO"/>
              </w:rPr>
            </w:pPr>
          </w:p>
        </w:tc>
        <w:tc>
          <w:tcPr>
            <w:tcW w:w="1293" w:type="dxa"/>
            <w:shd w:val="clear" w:color="auto" w:fill="auto"/>
          </w:tcPr>
          <w:p w14:paraId="354B2D3B" w14:textId="77777777" w:rsidR="000F0030" w:rsidRPr="000F0030" w:rsidRDefault="000F0030" w:rsidP="000F0030">
            <w:pPr>
              <w:jc w:val="center"/>
              <w:rPr>
                <w:rFonts w:eastAsia="Calibri"/>
                <w:lang w:eastAsia="ro-RO"/>
              </w:rPr>
            </w:pPr>
          </w:p>
        </w:tc>
        <w:tc>
          <w:tcPr>
            <w:tcW w:w="1608" w:type="dxa"/>
            <w:shd w:val="clear" w:color="auto" w:fill="auto"/>
          </w:tcPr>
          <w:p w14:paraId="2012F2AC" w14:textId="77777777" w:rsidR="000F0030" w:rsidRPr="000F0030" w:rsidRDefault="000F0030" w:rsidP="000F0030">
            <w:pPr>
              <w:jc w:val="center"/>
              <w:rPr>
                <w:rFonts w:eastAsia="Calibri"/>
                <w:lang w:eastAsia="ro-RO"/>
              </w:rPr>
            </w:pPr>
          </w:p>
        </w:tc>
        <w:tc>
          <w:tcPr>
            <w:tcW w:w="1323" w:type="dxa"/>
            <w:shd w:val="clear" w:color="auto" w:fill="auto"/>
          </w:tcPr>
          <w:p w14:paraId="11F479D8" w14:textId="77777777" w:rsidR="000F0030" w:rsidRPr="000F0030" w:rsidRDefault="000F0030" w:rsidP="000F0030">
            <w:pPr>
              <w:jc w:val="center"/>
              <w:rPr>
                <w:rFonts w:eastAsia="Calibri"/>
                <w:lang w:eastAsia="ro-RO"/>
              </w:rPr>
            </w:pPr>
          </w:p>
        </w:tc>
      </w:tr>
      <w:tr w:rsidR="000F0030" w:rsidRPr="000F0030" w14:paraId="43575F80" w14:textId="77777777" w:rsidTr="000F0030">
        <w:tc>
          <w:tcPr>
            <w:tcW w:w="609" w:type="dxa"/>
            <w:shd w:val="clear" w:color="auto" w:fill="auto"/>
          </w:tcPr>
          <w:p w14:paraId="075E6F1A" w14:textId="77777777" w:rsidR="000F0030" w:rsidRPr="000F0030" w:rsidRDefault="000F0030" w:rsidP="000F0030">
            <w:pPr>
              <w:jc w:val="center"/>
              <w:rPr>
                <w:rFonts w:eastAsia="Calibri"/>
                <w:lang w:eastAsia="ro-RO"/>
              </w:rPr>
            </w:pPr>
          </w:p>
        </w:tc>
        <w:tc>
          <w:tcPr>
            <w:tcW w:w="3477" w:type="dxa"/>
            <w:shd w:val="clear" w:color="auto" w:fill="auto"/>
          </w:tcPr>
          <w:p w14:paraId="4CD8DAB0" w14:textId="77777777" w:rsidR="000F0030" w:rsidRPr="000F0030" w:rsidRDefault="000F0030" w:rsidP="000F0030">
            <w:pPr>
              <w:jc w:val="center"/>
              <w:rPr>
                <w:rFonts w:eastAsia="Calibri"/>
                <w:lang w:eastAsia="ro-RO"/>
              </w:rPr>
            </w:pPr>
          </w:p>
        </w:tc>
        <w:tc>
          <w:tcPr>
            <w:tcW w:w="1293" w:type="dxa"/>
            <w:shd w:val="clear" w:color="auto" w:fill="auto"/>
          </w:tcPr>
          <w:p w14:paraId="364A6C27" w14:textId="77777777" w:rsidR="000F0030" w:rsidRPr="000F0030" w:rsidRDefault="000F0030" w:rsidP="000F0030">
            <w:pPr>
              <w:jc w:val="center"/>
              <w:rPr>
                <w:rFonts w:eastAsia="Calibri"/>
                <w:lang w:eastAsia="ro-RO"/>
              </w:rPr>
            </w:pPr>
          </w:p>
        </w:tc>
        <w:tc>
          <w:tcPr>
            <w:tcW w:w="1608" w:type="dxa"/>
            <w:shd w:val="clear" w:color="auto" w:fill="auto"/>
          </w:tcPr>
          <w:p w14:paraId="6023E251" w14:textId="77777777" w:rsidR="000F0030" w:rsidRPr="000F0030" w:rsidRDefault="000F0030" w:rsidP="000F0030">
            <w:pPr>
              <w:jc w:val="center"/>
              <w:rPr>
                <w:rFonts w:eastAsia="Calibri"/>
                <w:lang w:eastAsia="ro-RO"/>
              </w:rPr>
            </w:pPr>
          </w:p>
        </w:tc>
        <w:tc>
          <w:tcPr>
            <w:tcW w:w="1323" w:type="dxa"/>
            <w:shd w:val="clear" w:color="auto" w:fill="auto"/>
          </w:tcPr>
          <w:p w14:paraId="5BAE2892" w14:textId="77777777" w:rsidR="000F0030" w:rsidRPr="000F0030" w:rsidRDefault="000F0030" w:rsidP="000F0030">
            <w:pPr>
              <w:jc w:val="center"/>
              <w:rPr>
                <w:rFonts w:eastAsia="Calibri"/>
                <w:lang w:eastAsia="ro-RO"/>
              </w:rPr>
            </w:pPr>
          </w:p>
        </w:tc>
      </w:tr>
      <w:tr w:rsidR="000F0030" w:rsidRPr="000F0030" w14:paraId="3617EF27" w14:textId="77777777" w:rsidTr="000F0030">
        <w:tc>
          <w:tcPr>
            <w:tcW w:w="609" w:type="dxa"/>
            <w:shd w:val="clear" w:color="auto" w:fill="auto"/>
          </w:tcPr>
          <w:p w14:paraId="09F79203" w14:textId="77777777" w:rsidR="000F0030" w:rsidRPr="000F0030" w:rsidRDefault="000F0030" w:rsidP="000F0030">
            <w:pPr>
              <w:jc w:val="center"/>
              <w:rPr>
                <w:rFonts w:eastAsia="Calibri"/>
                <w:lang w:eastAsia="ro-RO"/>
              </w:rPr>
            </w:pPr>
          </w:p>
        </w:tc>
        <w:tc>
          <w:tcPr>
            <w:tcW w:w="3477" w:type="dxa"/>
            <w:shd w:val="clear" w:color="auto" w:fill="auto"/>
          </w:tcPr>
          <w:p w14:paraId="79A92EC4" w14:textId="77777777" w:rsidR="000F0030" w:rsidRPr="000F0030" w:rsidRDefault="000F0030" w:rsidP="000F0030">
            <w:pPr>
              <w:jc w:val="center"/>
              <w:rPr>
                <w:rFonts w:eastAsia="Calibri"/>
                <w:lang w:eastAsia="ro-RO"/>
              </w:rPr>
            </w:pPr>
          </w:p>
        </w:tc>
        <w:tc>
          <w:tcPr>
            <w:tcW w:w="1293" w:type="dxa"/>
            <w:shd w:val="clear" w:color="auto" w:fill="auto"/>
          </w:tcPr>
          <w:p w14:paraId="6A73FF73" w14:textId="77777777" w:rsidR="000F0030" w:rsidRPr="000F0030" w:rsidRDefault="000F0030" w:rsidP="000F0030">
            <w:pPr>
              <w:jc w:val="center"/>
              <w:rPr>
                <w:rFonts w:eastAsia="Calibri"/>
                <w:lang w:eastAsia="ro-RO"/>
              </w:rPr>
            </w:pPr>
          </w:p>
        </w:tc>
        <w:tc>
          <w:tcPr>
            <w:tcW w:w="1608" w:type="dxa"/>
            <w:shd w:val="clear" w:color="auto" w:fill="auto"/>
          </w:tcPr>
          <w:p w14:paraId="7F1BCE7E" w14:textId="77777777" w:rsidR="000F0030" w:rsidRPr="000F0030" w:rsidRDefault="000F0030" w:rsidP="000F0030">
            <w:pPr>
              <w:jc w:val="center"/>
              <w:rPr>
                <w:rFonts w:eastAsia="Calibri"/>
                <w:lang w:eastAsia="ro-RO"/>
              </w:rPr>
            </w:pPr>
          </w:p>
        </w:tc>
        <w:tc>
          <w:tcPr>
            <w:tcW w:w="1323" w:type="dxa"/>
            <w:shd w:val="clear" w:color="auto" w:fill="auto"/>
          </w:tcPr>
          <w:p w14:paraId="68CDB14E" w14:textId="77777777" w:rsidR="000F0030" w:rsidRPr="000F0030" w:rsidRDefault="000F0030" w:rsidP="000F0030">
            <w:pPr>
              <w:jc w:val="center"/>
              <w:rPr>
                <w:rFonts w:eastAsia="Calibri"/>
                <w:lang w:eastAsia="ro-RO"/>
              </w:rPr>
            </w:pPr>
          </w:p>
        </w:tc>
      </w:tr>
    </w:tbl>
    <w:p w14:paraId="4F3E81A2" w14:textId="77777777" w:rsidR="000F0030" w:rsidRPr="000F0030" w:rsidRDefault="000F0030" w:rsidP="000F0030">
      <w:pPr>
        <w:spacing w:after="200"/>
        <w:ind w:left="28"/>
        <w:rPr>
          <w:rFonts w:eastAsia="Calibri"/>
          <w:sz w:val="22"/>
          <w:szCs w:val="22"/>
        </w:rPr>
      </w:pPr>
    </w:p>
    <w:p w14:paraId="2C001538" w14:textId="77777777"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A3AD85E"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E8B4B83"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20DCD7BA" w14:textId="77777777" w:rsidR="000F0030" w:rsidRDefault="000F0030" w:rsidP="000F0030">
      <w:pPr>
        <w:tabs>
          <w:tab w:val="left" w:pos="567"/>
        </w:tabs>
        <w:jc w:val="both"/>
        <w:rPr>
          <w:rFonts w:eastAsia="PMingLiU"/>
          <w:lang w:eastAsia="zh-CN"/>
        </w:rPr>
      </w:pPr>
    </w:p>
    <w:p w14:paraId="534CCD11" w14:textId="77777777" w:rsidR="000F0030" w:rsidRDefault="000F0030" w:rsidP="000F0030">
      <w:pPr>
        <w:tabs>
          <w:tab w:val="left" w:pos="567"/>
        </w:tabs>
        <w:jc w:val="both"/>
        <w:rPr>
          <w:rFonts w:eastAsia="PMingLiU"/>
          <w:lang w:eastAsia="zh-CN"/>
        </w:rPr>
      </w:pPr>
    </w:p>
    <w:bookmarkEnd w:id="103"/>
    <w:p w14:paraId="4463DE7E" w14:textId="77777777" w:rsidR="000F0030" w:rsidRDefault="000F0030" w:rsidP="000F0030">
      <w:pPr>
        <w:tabs>
          <w:tab w:val="left" w:pos="567"/>
        </w:tabs>
        <w:jc w:val="both"/>
        <w:rPr>
          <w:rFonts w:eastAsia="PMingLiU"/>
          <w:lang w:eastAsia="zh-CN"/>
        </w:rPr>
      </w:pPr>
    </w:p>
    <w:p w14:paraId="465B4F08" w14:textId="77777777" w:rsidR="000F0030" w:rsidRDefault="000F0030" w:rsidP="000F0030">
      <w:pPr>
        <w:tabs>
          <w:tab w:val="left" w:pos="567"/>
        </w:tabs>
        <w:jc w:val="both"/>
        <w:rPr>
          <w:rFonts w:eastAsia="PMingLiU"/>
          <w:lang w:eastAsia="zh-CN"/>
        </w:rPr>
      </w:pPr>
    </w:p>
    <w:p w14:paraId="37F3B5C8" w14:textId="77777777" w:rsidR="000F0030" w:rsidRDefault="000F0030" w:rsidP="000F0030">
      <w:pPr>
        <w:tabs>
          <w:tab w:val="left" w:pos="567"/>
        </w:tabs>
        <w:jc w:val="both"/>
        <w:rPr>
          <w:rFonts w:eastAsia="PMingLiU"/>
          <w:lang w:eastAsia="zh-CN"/>
        </w:rPr>
      </w:pPr>
    </w:p>
    <w:p w14:paraId="1B918543" w14:textId="77777777" w:rsidR="000F0030" w:rsidRDefault="000F0030" w:rsidP="000F0030">
      <w:pPr>
        <w:tabs>
          <w:tab w:val="left" w:pos="567"/>
        </w:tabs>
        <w:jc w:val="both"/>
        <w:rPr>
          <w:rFonts w:eastAsia="PMingLiU"/>
          <w:lang w:eastAsia="zh-CN"/>
        </w:rPr>
      </w:pPr>
    </w:p>
    <w:p w14:paraId="38B21962"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14:paraId="2384875D"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9CE8E" w14:textId="77777777" w:rsidR="008D067E" w:rsidRPr="00D22624" w:rsidRDefault="008D067E" w:rsidP="008D067E">
      <w:pPr>
        <w:jc w:val="right"/>
        <w:rPr>
          <w:noProof w:val="0"/>
          <w:lang w:val="it-IT"/>
        </w:rPr>
      </w:pPr>
      <w:r w:rsidRPr="0003591A">
        <w:rPr>
          <w:noProof w:val="0"/>
          <w:lang w:val="it-IT"/>
        </w:rPr>
        <w:t>din “____” ________ 20___</w:t>
      </w:r>
    </w:p>
    <w:p w14:paraId="6085FA45" w14:textId="77777777" w:rsidR="000F0030" w:rsidRDefault="000F0030" w:rsidP="000F0030">
      <w:pPr>
        <w:tabs>
          <w:tab w:val="left" w:pos="567"/>
        </w:tabs>
        <w:jc w:val="both"/>
        <w:rPr>
          <w:rFonts w:eastAsia="PMingLiU"/>
          <w:lang w:eastAsia="zh-CN"/>
        </w:rPr>
      </w:pPr>
    </w:p>
    <w:p w14:paraId="0EDF1D5C" w14:textId="77777777" w:rsidR="000F0030" w:rsidRPr="00773661" w:rsidRDefault="000F0030" w:rsidP="000F0030">
      <w:pPr>
        <w:spacing w:after="200" w:line="276" w:lineRule="auto"/>
        <w:jc w:val="center"/>
        <w:rPr>
          <w:rFonts w:eastAsia="Calibri"/>
        </w:rPr>
      </w:pPr>
    </w:p>
    <w:p w14:paraId="2076024E"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6A43206F" w14:textId="77777777" w:rsidR="000F0030" w:rsidRPr="00773661" w:rsidRDefault="000F0030" w:rsidP="000F0030">
      <w:pPr>
        <w:spacing w:line="276" w:lineRule="auto"/>
        <w:rPr>
          <w:rFonts w:eastAsia="Calibri"/>
        </w:rPr>
      </w:pPr>
    </w:p>
    <w:p w14:paraId="2C4021B6" w14:textId="77777777"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3359FF5C"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1EA647C3"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6C1BC76C" w14:textId="77777777" w:rsidR="000F0030" w:rsidRPr="00773661" w:rsidRDefault="000F0030" w:rsidP="000F0030">
      <w:pPr>
        <w:shd w:val="clear" w:color="auto" w:fill="FFFFFF"/>
        <w:spacing w:line="276" w:lineRule="auto"/>
        <w:rPr>
          <w:rFonts w:eastAsia="Calibri"/>
        </w:rPr>
      </w:pPr>
    </w:p>
    <w:p w14:paraId="00BE744C"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2580370A" w14:textId="77777777"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42CC53A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33B1E48E" w14:textId="77777777"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4A99E444" w14:textId="77777777"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0CD6E5E3"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5055AC85" w14:textId="77777777" w:rsidTr="000F0030">
        <w:trPr>
          <w:jc w:val="center"/>
        </w:trPr>
        <w:tc>
          <w:tcPr>
            <w:tcW w:w="3023" w:type="dxa"/>
            <w:shd w:val="clear" w:color="auto" w:fill="auto"/>
          </w:tcPr>
          <w:p w14:paraId="2B3DFF7F" w14:textId="77777777" w:rsidR="000F0030" w:rsidRPr="00773661" w:rsidRDefault="000F0030" w:rsidP="000F0030">
            <w:pPr>
              <w:rPr>
                <w:rFonts w:eastAsia="Calibri"/>
                <w:lang w:eastAsia="ro-RO"/>
              </w:rPr>
            </w:pPr>
          </w:p>
        </w:tc>
        <w:tc>
          <w:tcPr>
            <w:tcW w:w="1757" w:type="dxa"/>
            <w:shd w:val="clear" w:color="auto" w:fill="auto"/>
          </w:tcPr>
          <w:p w14:paraId="047F704D"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2803E030"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7BC5D57"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1AA50DC0" w14:textId="77777777" w:rsidTr="000F0030">
        <w:trPr>
          <w:jc w:val="center"/>
        </w:trPr>
        <w:tc>
          <w:tcPr>
            <w:tcW w:w="3023" w:type="dxa"/>
            <w:shd w:val="clear" w:color="auto" w:fill="auto"/>
          </w:tcPr>
          <w:p w14:paraId="01C842F6" w14:textId="77777777"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7ABD8645" w14:textId="77777777" w:rsidR="000F0030" w:rsidRPr="00773661" w:rsidRDefault="000F0030" w:rsidP="000F0030">
            <w:pPr>
              <w:rPr>
                <w:rFonts w:eastAsia="Calibri"/>
                <w:lang w:eastAsia="ro-RO"/>
              </w:rPr>
            </w:pPr>
          </w:p>
        </w:tc>
        <w:tc>
          <w:tcPr>
            <w:tcW w:w="1845" w:type="dxa"/>
            <w:shd w:val="clear" w:color="auto" w:fill="auto"/>
          </w:tcPr>
          <w:p w14:paraId="53D4FA08" w14:textId="77777777" w:rsidR="000F0030" w:rsidRPr="00773661" w:rsidRDefault="000F0030" w:rsidP="000F0030">
            <w:pPr>
              <w:rPr>
                <w:rFonts w:eastAsia="Calibri"/>
                <w:lang w:eastAsia="ro-RO"/>
              </w:rPr>
            </w:pPr>
          </w:p>
        </w:tc>
        <w:tc>
          <w:tcPr>
            <w:tcW w:w="1757" w:type="dxa"/>
            <w:shd w:val="clear" w:color="auto" w:fill="auto"/>
          </w:tcPr>
          <w:p w14:paraId="2C88E424" w14:textId="77777777" w:rsidR="000F0030" w:rsidRPr="00773661" w:rsidRDefault="000F0030" w:rsidP="000F0030">
            <w:pPr>
              <w:rPr>
                <w:rFonts w:eastAsia="Calibri"/>
                <w:lang w:eastAsia="ro-RO"/>
              </w:rPr>
            </w:pPr>
          </w:p>
        </w:tc>
      </w:tr>
      <w:tr w:rsidR="000F0030" w:rsidRPr="00773661" w14:paraId="453D0405" w14:textId="77777777" w:rsidTr="000F0030">
        <w:trPr>
          <w:jc w:val="center"/>
        </w:trPr>
        <w:tc>
          <w:tcPr>
            <w:tcW w:w="3023" w:type="dxa"/>
            <w:shd w:val="clear" w:color="auto" w:fill="auto"/>
          </w:tcPr>
          <w:p w14:paraId="490D3BF7"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1BC25BEF" w14:textId="77777777" w:rsidR="000F0030" w:rsidRPr="00773661" w:rsidRDefault="000F0030" w:rsidP="000F0030">
            <w:pPr>
              <w:rPr>
                <w:rFonts w:eastAsia="Calibri"/>
                <w:lang w:eastAsia="ro-RO"/>
              </w:rPr>
            </w:pPr>
          </w:p>
        </w:tc>
        <w:tc>
          <w:tcPr>
            <w:tcW w:w="1845" w:type="dxa"/>
            <w:shd w:val="clear" w:color="auto" w:fill="auto"/>
          </w:tcPr>
          <w:p w14:paraId="0A4D9434" w14:textId="77777777" w:rsidR="000F0030" w:rsidRPr="00773661" w:rsidRDefault="000F0030" w:rsidP="000F0030">
            <w:pPr>
              <w:rPr>
                <w:rFonts w:eastAsia="Calibri"/>
                <w:lang w:eastAsia="ro-RO"/>
              </w:rPr>
            </w:pPr>
          </w:p>
        </w:tc>
        <w:tc>
          <w:tcPr>
            <w:tcW w:w="1757" w:type="dxa"/>
            <w:shd w:val="clear" w:color="auto" w:fill="auto"/>
          </w:tcPr>
          <w:p w14:paraId="5D3B4117" w14:textId="77777777" w:rsidR="000F0030" w:rsidRPr="00773661" w:rsidRDefault="000F0030" w:rsidP="000F0030">
            <w:pPr>
              <w:rPr>
                <w:rFonts w:eastAsia="Calibri"/>
                <w:lang w:eastAsia="ro-RO"/>
              </w:rPr>
            </w:pPr>
          </w:p>
        </w:tc>
      </w:tr>
      <w:tr w:rsidR="000F0030" w:rsidRPr="00773661" w14:paraId="22FE20E0" w14:textId="77777777" w:rsidTr="000F0030">
        <w:trPr>
          <w:jc w:val="center"/>
        </w:trPr>
        <w:tc>
          <w:tcPr>
            <w:tcW w:w="3023" w:type="dxa"/>
            <w:shd w:val="clear" w:color="auto" w:fill="auto"/>
          </w:tcPr>
          <w:p w14:paraId="50D00689"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5797A3FD" w14:textId="77777777" w:rsidR="000F0030" w:rsidRPr="00773661" w:rsidRDefault="000F0030" w:rsidP="000F0030">
            <w:pPr>
              <w:rPr>
                <w:rFonts w:eastAsia="Calibri"/>
                <w:lang w:eastAsia="ro-RO"/>
              </w:rPr>
            </w:pPr>
          </w:p>
        </w:tc>
        <w:tc>
          <w:tcPr>
            <w:tcW w:w="1845" w:type="dxa"/>
            <w:shd w:val="clear" w:color="auto" w:fill="auto"/>
          </w:tcPr>
          <w:p w14:paraId="6F7B022A" w14:textId="77777777" w:rsidR="000F0030" w:rsidRPr="00773661" w:rsidRDefault="000F0030" w:rsidP="000F0030">
            <w:pPr>
              <w:rPr>
                <w:rFonts w:eastAsia="Calibri"/>
                <w:lang w:eastAsia="ro-RO"/>
              </w:rPr>
            </w:pPr>
          </w:p>
        </w:tc>
        <w:tc>
          <w:tcPr>
            <w:tcW w:w="1757" w:type="dxa"/>
            <w:shd w:val="clear" w:color="auto" w:fill="auto"/>
          </w:tcPr>
          <w:p w14:paraId="5D0EFC9E" w14:textId="77777777" w:rsidR="000F0030" w:rsidRPr="00773661" w:rsidRDefault="000F0030" w:rsidP="000F0030">
            <w:pPr>
              <w:rPr>
                <w:rFonts w:eastAsia="Calibri"/>
                <w:lang w:eastAsia="ro-RO"/>
              </w:rPr>
            </w:pPr>
          </w:p>
        </w:tc>
      </w:tr>
      <w:tr w:rsidR="000F0030" w:rsidRPr="00773661" w14:paraId="61DE2173" w14:textId="77777777" w:rsidTr="000F0030">
        <w:trPr>
          <w:jc w:val="center"/>
        </w:trPr>
        <w:tc>
          <w:tcPr>
            <w:tcW w:w="3023" w:type="dxa"/>
            <w:shd w:val="clear" w:color="auto" w:fill="auto"/>
          </w:tcPr>
          <w:p w14:paraId="0A40054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5517F8DE" w14:textId="77777777" w:rsidR="000F0030" w:rsidRPr="00773661" w:rsidRDefault="000F0030" w:rsidP="000F0030">
            <w:pPr>
              <w:rPr>
                <w:rFonts w:eastAsia="Calibri"/>
                <w:lang w:eastAsia="ro-RO"/>
              </w:rPr>
            </w:pPr>
          </w:p>
        </w:tc>
        <w:tc>
          <w:tcPr>
            <w:tcW w:w="1845" w:type="dxa"/>
            <w:shd w:val="clear" w:color="auto" w:fill="auto"/>
          </w:tcPr>
          <w:p w14:paraId="13B348B3" w14:textId="77777777" w:rsidR="000F0030" w:rsidRPr="00773661" w:rsidRDefault="000F0030" w:rsidP="000F0030">
            <w:pPr>
              <w:rPr>
                <w:rFonts w:eastAsia="Calibri"/>
                <w:lang w:eastAsia="ro-RO"/>
              </w:rPr>
            </w:pPr>
          </w:p>
        </w:tc>
        <w:tc>
          <w:tcPr>
            <w:tcW w:w="1757" w:type="dxa"/>
            <w:shd w:val="clear" w:color="auto" w:fill="auto"/>
          </w:tcPr>
          <w:p w14:paraId="5FF8ABA7" w14:textId="77777777" w:rsidR="000F0030" w:rsidRPr="00773661" w:rsidRDefault="000F0030" w:rsidP="000F0030">
            <w:pPr>
              <w:rPr>
                <w:rFonts w:eastAsia="Calibri"/>
                <w:lang w:eastAsia="ro-RO"/>
              </w:rPr>
            </w:pPr>
          </w:p>
        </w:tc>
      </w:tr>
    </w:tbl>
    <w:p w14:paraId="21B61551" w14:textId="77777777" w:rsidR="000F0030" w:rsidRPr="00773661" w:rsidRDefault="000F0030" w:rsidP="000F0030">
      <w:pPr>
        <w:shd w:val="clear" w:color="auto" w:fill="FFFFFF"/>
        <w:spacing w:line="276" w:lineRule="auto"/>
        <w:ind w:firstLine="1080"/>
        <w:jc w:val="both"/>
        <w:rPr>
          <w:rFonts w:eastAsia="Calibri"/>
        </w:rPr>
      </w:pPr>
    </w:p>
    <w:p w14:paraId="615C846A"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3550B4FE"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43C4FFC"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48D55CF9"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3C5CA1FC" w14:textId="77777777" w:rsidR="000F0030" w:rsidRPr="00773661" w:rsidRDefault="000F0030" w:rsidP="000F0030">
      <w:pPr>
        <w:shd w:val="clear" w:color="auto" w:fill="FFFFFF"/>
        <w:spacing w:after="200" w:line="276" w:lineRule="auto"/>
        <w:ind w:firstLine="720"/>
        <w:rPr>
          <w:rFonts w:eastAsia="Calibri"/>
          <w:spacing w:val="-1"/>
        </w:rPr>
      </w:pPr>
    </w:p>
    <w:p w14:paraId="48BF1F1B"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lastRenderedPageBreak/>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6719317D"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4C8C6AB7" w14:textId="77777777" w:rsidR="008D067E" w:rsidRPr="004B16DD" w:rsidRDefault="008D067E" w:rsidP="008D067E">
      <w:pPr>
        <w:jc w:val="right"/>
        <w:rPr>
          <w:noProof w:val="0"/>
          <w:sz w:val="22"/>
          <w:szCs w:val="22"/>
          <w:lang w:val="it-IT"/>
        </w:rPr>
      </w:pPr>
      <w:bookmarkStart w:id="105"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14:paraId="41E6D44F" w14:textId="77777777"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4F6BAEC5" w14:textId="77777777" w:rsidR="008D067E" w:rsidRPr="00D22624" w:rsidRDefault="008D067E" w:rsidP="008D067E">
      <w:pPr>
        <w:jc w:val="right"/>
        <w:rPr>
          <w:noProof w:val="0"/>
          <w:lang w:val="it-IT"/>
        </w:rPr>
      </w:pPr>
      <w:r w:rsidRPr="0003591A">
        <w:rPr>
          <w:noProof w:val="0"/>
          <w:lang w:val="it-IT"/>
        </w:rPr>
        <w:t>din “____” ________ 20___</w:t>
      </w:r>
    </w:p>
    <w:bookmarkEnd w:id="105"/>
    <w:p w14:paraId="711C8DC3" w14:textId="77777777" w:rsidR="003A5AAB" w:rsidRDefault="003A5AAB" w:rsidP="00773661">
      <w:pPr>
        <w:keepNext/>
        <w:keepLines/>
        <w:outlineLvl w:val="1"/>
        <w:rPr>
          <w:rFonts w:eastAsiaTheme="majorEastAsia"/>
          <w:b/>
          <w:bCs/>
        </w:rPr>
      </w:pPr>
    </w:p>
    <w:p w14:paraId="6F7755A4" w14:textId="77777777" w:rsidR="001C1F6F" w:rsidRDefault="001C1F6F" w:rsidP="008D4238">
      <w:pPr>
        <w:keepNext/>
        <w:keepLines/>
        <w:jc w:val="center"/>
        <w:outlineLvl w:val="1"/>
        <w:rPr>
          <w:rFonts w:eastAsiaTheme="majorEastAsia"/>
          <w:b/>
        </w:rPr>
      </w:pPr>
      <w:bookmarkStart w:id="106" w:name="_Toc449692118"/>
      <w:bookmarkEnd w:id="86"/>
      <w:bookmarkEnd w:id="87"/>
    </w:p>
    <w:p w14:paraId="501D72AF" w14:textId="77777777"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4C57207" w14:textId="7777777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75B430D6" w14:textId="77777777" w:rsidR="0065496F" w:rsidRDefault="0065496F" w:rsidP="0065496F">
      <w:pPr>
        <w:keepNext/>
        <w:keepLines/>
        <w:jc w:val="center"/>
        <w:outlineLvl w:val="1"/>
        <w:rPr>
          <w:rFonts w:eastAsiaTheme="majorEastAsia"/>
          <w:b/>
        </w:rPr>
      </w:pPr>
    </w:p>
    <w:p w14:paraId="1CC267B9" w14:textId="77777777" w:rsidR="00435C57" w:rsidRPr="00A40BB6" w:rsidRDefault="00435C57" w:rsidP="00435C57">
      <w:pPr>
        <w:jc w:val="both"/>
        <w:rPr>
          <w:bCs/>
        </w:rPr>
      </w:pPr>
      <w:r w:rsidRPr="00A40BB6">
        <w:rPr>
          <w:bCs/>
        </w:rPr>
        <w:t>Obiectul__________________________________________________________________</w:t>
      </w:r>
    </w:p>
    <w:p w14:paraId="6911DFEC" w14:textId="77777777"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6DC85805" w14:textId="77777777"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39E59840" w14:textId="77777777" w:rsidR="00435C57" w:rsidRPr="00435C57" w:rsidRDefault="00435C57" w:rsidP="00435C57">
      <w:pPr>
        <w:jc w:val="both"/>
        <w:rPr>
          <w:bCs/>
          <w:sz w:val="20"/>
          <w:szCs w:val="20"/>
        </w:rPr>
      </w:pPr>
      <w:r w:rsidRPr="00435C57">
        <w:rPr>
          <w:bCs/>
          <w:sz w:val="20"/>
          <w:szCs w:val="20"/>
        </w:rPr>
        <w:t xml:space="preserve">                                                                              (denumirea, adresa)</w:t>
      </w:r>
    </w:p>
    <w:p w14:paraId="380EA066" w14:textId="77777777" w:rsidR="00435C57" w:rsidRDefault="00435C57" w:rsidP="00435C57">
      <w:pPr>
        <w:keepNext/>
        <w:keepLines/>
        <w:outlineLvl w:val="1"/>
        <w:rPr>
          <w:rFonts w:eastAsiaTheme="majorEastAsia"/>
          <w:b/>
        </w:rPr>
      </w:pPr>
    </w:p>
    <w:p w14:paraId="242C3808" w14:textId="77777777" w:rsidR="00435C57" w:rsidRPr="00E36039" w:rsidRDefault="008D067E" w:rsidP="00E36039">
      <w:pPr>
        <w:ind w:left="709"/>
        <w:rPr>
          <w:b/>
        </w:rPr>
      </w:pPr>
      <w:r w:rsidRPr="00E36039">
        <w:rPr>
          <w:b/>
        </w:rPr>
        <w:t xml:space="preserve">1. </w:t>
      </w:r>
      <w:r w:rsidR="00435C57" w:rsidRPr="00E36039">
        <w:rPr>
          <w:b/>
        </w:rPr>
        <w:t>Descriere generală. Informaţii</w:t>
      </w:r>
    </w:p>
    <w:p w14:paraId="4F6E4F9D" w14:textId="77777777"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55F12987" w14:textId="77777777"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1FD304AD" w14:textId="77777777"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D671226" w14:textId="77777777" w:rsidR="0065496F" w:rsidRPr="00BE0197" w:rsidRDefault="0065496F" w:rsidP="005312EB">
      <w:pPr>
        <w:pStyle w:val="a"/>
        <w:numPr>
          <w:ilvl w:val="0"/>
          <w:numId w:val="20"/>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76302992" w14:textId="77777777"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30B7CA4A" w14:textId="77777777" w:rsidR="00A6499A" w:rsidRPr="00BE0197" w:rsidRDefault="00A6499A" w:rsidP="005312EB">
      <w:pPr>
        <w:pStyle w:val="a"/>
        <w:numPr>
          <w:ilvl w:val="0"/>
          <w:numId w:val="20"/>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15D8434A"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9A2F86" w14:textId="77777777" w:rsidR="00A72333" w:rsidRPr="00BE0197" w:rsidRDefault="00A72333" w:rsidP="005312EB">
      <w:pPr>
        <w:pStyle w:val="a"/>
        <w:numPr>
          <w:ilvl w:val="0"/>
          <w:numId w:val="20"/>
        </w:numPr>
        <w:rPr>
          <w:b/>
        </w:rPr>
      </w:pPr>
      <w:proofErr w:type="spellStart"/>
      <w:r w:rsidRPr="00BE0197">
        <w:rPr>
          <w:b/>
        </w:rPr>
        <w:t>Mostre</w:t>
      </w:r>
      <w:proofErr w:type="spellEnd"/>
    </w:p>
    <w:p w14:paraId="4A1DDFA7" w14:textId="77777777" w:rsidR="00A72333" w:rsidRDefault="00A72333" w:rsidP="00A72333">
      <w:pPr>
        <w:ind w:firstLine="709"/>
        <w:jc w:val="both"/>
      </w:pPr>
      <w:r w:rsidRPr="0003591A">
        <w:t>Se precizează modul de prezentare a mostrelor la toate produsele utilizate.</w:t>
      </w:r>
    </w:p>
    <w:p w14:paraId="7719D771" w14:textId="77777777" w:rsidR="00A72333" w:rsidRPr="00BE0197" w:rsidRDefault="00A72333" w:rsidP="005312EB">
      <w:pPr>
        <w:pStyle w:val="a"/>
        <w:numPr>
          <w:ilvl w:val="0"/>
          <w:numId w:val="20"/>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356AF8B9"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63D48F9F" w14:textId="77777777" w:rsidR="0065496F" w:rsidRPr="00B927F6" w:rsidRDefault="0065496F" w:rsidP="0065496F">
      <w:pPr>
        <w:ind w:firstLine="709"/>
        <w:jc w:val="both"/>
        <w:rPr>
          <w:b/>
        </w:rPr>
      </w:pPr>
      <w:r>
        <w:rPr>
          <w:b/>
        </w:rPr>
        <w:t>7</w:t>
      </w:r>
      <w:r w:rsidRPr="0003591A">
        <w:rPr>
          <w:b/>
        </w:rPr>
        <w:t>. Articole, produse şi piese necesare instalaţiilor</w:t>
      </w:r>
    </w:p>
    <w:p w14:paraId="6C96AC5D" w14:textId="77777777"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6B5F5150" w14:textId="77777777" w:rsidR="00A72333" w:rsidRPr="00B927F6" w:rsidRDefault="0065496F" w:rsidP="00A72333">
      <w:pPr>
        <w:ind w:firstLine="709"/>
        <w:jc w:val="both"/>
        <w:rPr>
          <w:b/>
        </w:rPr>
      </w:pPr>
      <w:r>
        <w:rPr>
          <w:b/>
        </w:rPr>
        <w:t>8</w:t>
      </w:r>
      <w:r w:rsidR="00A72333" w:rsidRPr="0003591A">
        <w:rPr>
          <w:b/>
        </w:rPr>
        <w:t>. Definiţii</w:t>
      </w:r>
    </w:p>
    <w:p w14:paraId="42BF48B2" w14:textId="77777777" w:rsidR="00A72333" w:rsidRPr="00B927F6" w:rsidRDefault="00A72333" w:rsidP="00A72333">
      <w:pPr>
        <w:ind w:firstLine="709"/>
        <w:jc w:val="both"/>
      </w:pPr>
      <w:r w:rsidRPr="0003591A">
        <w:t>Se precizează termenii şi definiţiile utilizate în caietul de sarcini şi unele caracteristici.</w:t>
      </w:r>
    </w:p>
    <w:p w14:paraId="3F54BE63" w14:textId="77777777" w:rsidR="008D067E" w:rsidRPr="008D067E" w:rsidRDefault="00FE700E" w:rsidP="008D067E">
      <w:pPr>
        <w:ind w:firstLine="709"/>
        <w:jc w:val="both"/>
        <w:rPr>
          <w:b/>
        </w:rPr>
      </w:pPr>
      <w:r>
        <w:rPr>
          <w:b/>
        </w:rPr>
        <w:t>9</w:t>
      </w:r>
      <w:r w:rsidR="008D067E" w:rsidRPr="008D067E">
        <w:rPr>
          <w:b/>
        </w:rPr>
        <w:t>. Documente obligatorii la depunerea ofertei</w:t>
      </w:r>
    </w:p>
    <w:p w14:paraId="3118C11F"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DB57DFB" w14:textId="77777777"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56AED71B"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0C7F073F" w14:textId="77777777" w:rsidR="00FE700E" w:rsidRDefault="00FE700E" w:rsidP="00FE700E">
      <w:pPr>
        <w:rPr>
          <w:bCs/>
          <w:i/>
        </w:rPr>
      </w:pPr>
    </w:p>
    <w:p w14:paraId="0045A69A" w14:textId="77777777" w:rsidR="00FE700E" w:rsidRPr="00FE700E" w:rsidRDefault="00FE700E" w:rsidP="00FE700E">
      <w:pPr>
        <w:rPr>
          <w:bCs/>
          <w:iCs/>
        </w:rPr>
      </w:pPr>
      <w:r w:rsidRPr="00FE700E">
        <w:rPr>
          <w:bCs/>
          <w:iCs/>
        </w:rPr>
        <w:t>Autoritatea contractantă  ___________              Data „____”__________________</w:t>
      </w:r>
    </w:p>
    <w:p w14:paraId="0B150397" w14:textId="77777777" w:rsidR="00A72333" w:rsidRDefault="00A72333" w:rsidP="00A6499A">
      <w:pPr>
        <w:jc w:val="both"/>
        <w:rPr>
          <w:bCs/>
          <w:i/>
        </w:rPr>
      </w:pPr>
    </w:p>
    <w:p w14:paraId="403780B0" w14:textId="77777777" w:rsidR="00DC35AC" w:rsidRDefault="00DC35AC" w:rsidP="00A6499A">
      <w:pPr>
        <w:jc w:val="both"/>
        <w:rPr>
          <w:bCs/>
          <w:i/>
        </w:rPr>
      </w:pPr>
    </w:p>
    <w:p w14:paraId="2C50B712" w14:textId="77777777" w:rsidR="009009C2" w:rsidRPr="0065496F" w:rsidRDefault="001247DC" w:rsidP="009009C2">
      <w:pPr>
        <w:jc w:val="both"/>
        <w:rPr>
          <w:bCs/>
          <w:i/>
          <w:iCs/>
          <w:sz w:val="20"/>
          <w:szCs w:val="20"/>
        </w:rPr>
      </w:pPr>
      <w:bookmarkStart w:id="111" w:name="_Hlk63071406"/>
      <w:r w:rsidRPr="000F68BC">
        <w:rPr>
          <w:b/>
          <w:bCs/>
          <w:color w:val="FF0000"/>
          <w:sz w:val="20"/>
          <w:szCs w:val="20"/>
        </w:rPr>
        <w:lastRenderedPageBreak/>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2F8C019C" w14:textId="77777777" w:rsidR="00215125" w:rsidRDefault="00215125" w:rsidP="00DF6ADE">
      <w:pPr>
        <w:rPr>
          <w:b/>
          <w:noProof w:val="0"/>
        </w:rPr>
        <w:sectPr w:rsidR="00215125" w:rsidSect="00646BE6">
          <w:footerReference w:type="default" r:id="rId10"/>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34"/>
        <w:gridCol w:w="282"/>
        <w:gridCol w:w="1904"/>
        <w:gridCol w:w="1859"/>
        <w:gridCol w:w="1354"/>
        <w:gridCol w:w="1302"/>
        <w:gridCol w:w="674"/>
        <w:gridCol w:w="2497"/>
        <w:gridCol w:w="3018"/>
        <w:gridCol w:w="1185"/>
        <w:gridCol w:w="84"/>
      </w:tblGrid>
      <w:tr w:rsidR="00215125" w:rsidRPr="00C00499" w14:paraId="1595E603" w14:textId="77777777" w:rsidTr="00845C1B">
        <w:trPr>
          <w:trHeight w:val="697"/>
        </w:trPr>
        <w:tc>
          <w:tcPr>
            <w:tcW w:w="5000" w:type="pct"/>
            <w:gridSpan w:val="11"/>
            <w:shd w:val="clear" w:color="auto" w:fill="auto"/>
            <w:vAlign w:val="center"/>
          </w:tcPr>
          <w:p w14:paraId="29268FDF" w14:textId="77777777" w:rsidR="009613A9" w:rsidRPr="004B16DD" w:rsidRDefault="00215125" w:rsidP="00E1122E">
            <w:pPr>
              <w:jc w:val="center"/>
              <w:rPr>
                <w:noProof w:val="0"/>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476A1B74" w14:textId="77777777"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4CAC08E2" w14:textId="77777777"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EDD9479" w14:textId="77777777"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36FA56A3"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1C7F9428"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32A5C4E7" w14:textId="77777777"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65638BE2" w14:textId="77777777" w:rsidR="00215125" w:rsidRPr="00C00499" w:rsidRDefault="00215125" w:rsidP="00590BCC">
            <w:pPr>
              <w:jc w:val="center"/>
            </w:pPr>
          </w:p>
        </w:tc>
      </w:tr>
      <w:tr w:rsidR="00215125" w:rsidRPr="00C00499" w14:paraId="240194D9"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DA7685" w14:textId="77777777" w:rsidR="00215125" w:rsidRPr="00C00499" w:rsidRDefault="00215125" w:rsidP="00590BCC">
            <w:r w:rsidRPr="00C00499">
              <w:t xml:space="preserve">Numărul </w:t>
            </w:r>
            <w:r>
              <w:t>procedurii de achiziție______________din_________</w:t>
            </w:r>
          </w:p>
        </w:tc>
      </w:tr>
      <w:tr w:rsidR="00215125" w:rsidRPr="00C00499" w14:paraId="1119FD8A"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B81C13"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085E9C6F" w14:textId="77777777" w:rsidTr="00845C1B">
        <w:trPr>
          <w:trHeight w:val="567"/>
        </w:trPr>
        <w:tc>
          <w:tcPr>
            <w:tcW w:w="2905" w:type="pct"/>
            <w:gridSpan w:val="7"/>
            <w:shd w:val="clear" w:color="auto" w:fill="auto"/>
          </w:tcPr>
          <w:p w14:paraId="2D205BB2" w14:textId="77777777" w:rsidR="00215125" w:rsidRPr="00C00499" w:rsidRDefault="00215125" w:rsidP="00590BCC"/>
        </w:tc>
        <w:tc>
          <w:tcPr>
            <w:tcW w:w="2095" w:type="pct"/>
            <w:gridSpan w:val="4"/>
            <w:shd w:val="clear" w:color="auto" w:fill="auto"/>
          </w:tcPr>
          <w:p w14:paraId="4D6A76DB" w14:textId="77777777" w:rsidR="00215125" w:rsidRPr="00C00499" w:rsidRDefault="00215125" w:rsidP="00590BCC"/>
        </w:tc>
      </w:tr>
      <w:tr w:rsidR="00215125" w:rsidRPr="00C00499" w14:paraId="5FDBF57B"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0A3FEE1"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1E75CC31" w14:textId="77777777"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8272E19"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22034B3"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289272AC"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1545FA72"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8A5963F"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4381B685"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243D8AB"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2D19B0A2"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555F7" w14:textId="77777777"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E9F95E3" w14:textId="77777777"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B45DEF0" w14:textId="77777777"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2865CE0" w14:textId="77777777"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5E659" w14:textId="77777777"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1282D088" w14:textId="77777777"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F86AFF9" w14:textId="77777777" w:rsidR="00215125" w:rsidRPr="0065496F" w:rsidRDefault="00A60A69" w:rsidP="00590BCC">
            <w:pPr>
              <w:jc w:val="center"/>
              <w:rPr>
                <w:sz w:val="20"/>
                <w:szCs w:val="20"/>
              </w:rPr>
            </w:pPr>
            <w:r>
              <w:rPr>
                <w:sz w:val="20"/>
                <w:szCs w:val="20"/>
              </w:rPr>
              <w:t>7</w:t>
            </w:r>
          </w:p>
        </w:tc>
      </w:tr>
      <w:tr w:rsidR="00215125" w:rsidRPr="00C00499" w14:paraId="710B3D6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9A1423"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B036206"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BD45BD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CD34062"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9D92D"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24ED6A91"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31E00A3" w14:textId="77777777" w:rsidR="00215125" w:rsidRPr="0065496F" w:rsidRDefault="00215125" w:rsidP="00590BCC">
            <w:pPr>
              <w:rPr>
                <w:sz w:val="20"/>
                <w:szCs w:val="20"/>
              </w:rPr>
            </w:pPr>
          </w:p>
        </w:tc>
      </w:tr>
      <w:tr w:rsidR="00215125" w:rsidRPr="00C00499" w14:paraId="24393877"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3EE671"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1B510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A010496"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419D66B"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39E3D"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31A5C0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554A7361" w14:textId="77777777" w:rsidR="00215125" w:rsidRPr="0065496F" w:rsidRDefault="00215125" w:rsidP="00590BCC">
            <w:pPr>
              <w:rPr>
                <w:sz w:val="20"/>
                <w:szCs w:val="20"/>
              </w:rPr>
            </w:pPr>
          </w:p>
        </w:tc>
      </w:tr>
      <w:tr w:rsidR="00215125" w:rsidRPr="00C00499" w14:paraId="441F7430"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7FA1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882C595"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BE2D4EC"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0F3BDF"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8C78E"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38C81D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05E7E49" w14:textId="77777777" w:rsidR="00215125" w:rsidRPr="0065496F" w:rsidRDefault="00215125" w:rsidP="00590BCC">
            <w:pPr>
              <w:rPr>
                <w:sz w:val="20"/>
                <w:szCs w:val="20"/>
              </w:rPr>
            </w:pPr>
          </w:p>
        </w:tc>
      </w:tr>
      <w:tr w:rsidR="00215125" w:rsidRPr="00C00499" w14:paraId="42CCC7F5"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B91BBA"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969589B"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790853"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3414613"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A0C49"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A262DF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5BF9BE8" w14:textId="77777777" w:rsidR="00215125" w:rsidRPr="0065496F" w:rsidRDefault="00215125" w:rsidP="00590BCC">
            <w:pPr>
              <w:rPr>
                <w:sz w:val="20"/>
                <w:szCs w:val="20"/>
              </w:rPr>
            </w:pPr>
          </w:p>
        </w:tc>
      </w:tr>
      <w:tr w:rsidR="00215125" w:rsidRPr="00C00499" w14:paraId="55CAB11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1FD014"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7E737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E1FB0A2"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0C816F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69D1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1F6613AA"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A0D282B" w14:textId="77777777" w:rsidR="00215125" w:rsidRPr="0065496F" w:rsidRDefault="00215125" w:rsidP="00590BCC">
            <w:pPr>
              <w:rPr>
                <w:sz w:val="20"/>
                <w:szCs w:val="20"/>
              </w:rPr>
            </w:pPr>
          </w:p>
        </w:tc>
      </w:tr>
      <w:tr w:rsidR="00215125" w:rsidRPr="00C00499" w14:paraId="247B4C6F"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7C2E6"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AFCD6B5"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0C5BFD5"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D5D45AB"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66B31"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E8B07E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6B9E463" w14:textId="77777777" w:rsidR="00215125" w:rsidRPr="0065496F" w:rsidRDefault="00215125" w:rsidP="00590BCC">
            <w:pPr>
              <w:rPr>
                <w:sz w:val="20"/>
                <w:szCs w:val="20"/>
              </w:rPr>
            </w:pPr>
          </w:p>
        </w:tc>
      </w:tr>
      <w:tr w:rsidR="00215125" w:rsidRPr="00C00499" w14:paraId="2CD52298" w14:textId="77777777" w:rsidTr="00845C1B">
        <w:trPr>
          <w:trHeight w:val="397"/>
        </w:trPr>
        <w:tc>
          <w:tcPr>
            <w:tcW w:w="5000" w:type="pct"/>
            <w:gridSpan w:val="11"/>
            <w:tcBorders>
              <w:top w:val="single" w:sz="4" w:space="0" w:color="auto"/>
            </w:tcBorders>
            <w:shd w:val="clear" w:color="auto" w:fill="auto"/>
            <w:vAlign w:val="center"/>
          </w:tcPr>
          <w:p w14:paraId="29300715" w14:textId="77777777" w:rsidR="00215125" w:rsidRPr="00C00499" w:rsidRDefault="00215125" w:rsidP="00590BCC">
            <w:pPr>
              <w:tabs>
                <w:tab w:val="left" w:pos="6120"/>
              </w:tabs>
            </w:pPr>
          </w:p>
          <w:p w14:paraId="328C726B" w14:textId="77777777" w:rsidR="00215125" w:rsidRPr="00C00499" w:rsidRDefault="00215125" w:rsidP="00590BCC">
            <w:r w:rsidRPr="00C00499">
              <w:t>Semnat:_______________ Numele, Prenumele:_____________________________ În calitate de: ________________</w:t>
            </w:r>
          </w:p>
          <w:p w14:paraId="510E38C7" w14:textId="77777777"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38D9CD6B" w14:textId="77777777" w:rsidTr="00E36039">
              <w:trPr>
                <w:gridAfter w:val="3"/>
                <w:wAfter w:w="512" w:type="dxa"/>
                <w:trHeight w:val="697"/>
              </w:trPr>
              <w:tc>
                <w:tcPr>
                  <w:tcW w:w="13798" w:type="dxa"/>
                  <w:gridSpan w:val="15"/>
                  <w:shd w:val="clear" w:color="auto" w:fill="auto"/>
                  <w:vAlign w:val="center"/>
                </w:tcPr>
                <w:p w14:paraId="29A51631" w14:textId="77777777" w:rsidR="00845C1B" w:rsidRDefault="00C25482" w:rsidP="001969A8">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3D511EDB" w14:textId="77777777" w:rsidR="00845C1B" w:rsidRDefault="00845C1B" w:rsidP="001969A8">
                  <w:pPr>
                    <w:framePr w:hSpace="180" w:wrap="around" w:vAnchor="page" w:hAnchor="margin" w:y="347"/>
                    <w:jc w:val="right"/>
                    <w:rPr>
                      <w:noProof w:val="0"/>
                      <w:lang w:val="it-IT"/>
                    </w:rPr>
                  </w:pPr>
                </w:p>
                <w:p w14:paraId="6C199537" w14:textId="77777777" w:rsidR="00845C1B" w:rsidRDefault="00845C1B" w:rsidP="001969A8">
                  <w:pPr>
                    <w:framePr w:hSpace="180" w:wrap="around" w:vAnchor="page" w:hAnchor="margin" w:y="347"/>
                    <w:jc w:val="right"/>
                    <w:rPr>
                      <w:noProof w:val="0"/>
                      <w:lang w:val="it-IT"/>
                    </w:rPr>
                  </w:pPr>
                </w:p>
                <w:p w14:paraId="2C7E6122" w14:textId="77777777" w:rsidR="00845C1B" w:rsidRDefault="00845C1B" w:rsidP="001969A8">
                  <w:pPr>
                    <w:framePr w:hSpace="180" w:wrap="around" w:vAnchor="page" w:hAnchor="margin" w:y="347"/>
                    <w:jc w:val="right"/>
                    <w:rPr>
                      <w:noProof w:val="0"/>
                      <w:lang w:val="it-IT"/>
                    </w:rPr>
                  </w:pPr>
                </w:p>
                <w:p w14:paraId="07611C76" w14:textId="77777777" w:rsidR="009613A9" w:rsidRPr="00DC35AC" w:rsidRDefault="00381725" w:rsidP="001969A8">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338D9CCE" w14:textId="77777777" w:rsidR="009613A9" w:rsidRPr="00D22624" w:rsidRDefault="00E1122E" w:rsidP="001969A8">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5AC55EAE" w14:textId="77777777" w:rsidR="009613A9" w:rsidRPr="00D22624" w:rsidRDefault="00E1122E" w:rsidP="001969A8">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60CE1CDD" w14:textId="77777777" w:rsidR="009613A9" w:rsidRDefault="009613A9" w:rsidP="001969A8">
                  <w:pPr>
                    <w:framePr w:hSpace="180" w:wrap="around" w:vAnchor="page" w:hAnchor="margin" w:y="347"/>
                    <w:jc w:val="right"/>
                    <w:rPr>
                      <w:noProof w:val="0"/>
                      <w:lang w:val="it-IT"/>
                    </w:rPr>
                  </w:pPr>
                </w:p>
                <w:p w14:paraId="5E363A74" w14:textId="77777777" w:rsidR="00C25482" w:rsidRPr="00DC35AC" w:rsidRDefault="00C25482" w:rsidP="001969A8">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16D4AC2" w14:textId="77777777" w:rsidR="00C25482" w:rsidRPr="00C00499" w:rsidRDefault="00C25482" w:rsidP="001969A8">
                  <w:pPr>
                    <w:pStyle w:val="2"/>
                    <w:framePr w:hSpace="180" w:wrap="around" w:vAnchor="page" w:hAnchor="margin" w:y="347"/>
                    <w:jc w:val="right"/>
                    <w:rPr>
                      <w:b w:val="0"/>
                      <w:sz w:val="20"/>
                      <w:szCs w:val="20"/>
                      <w:lang w:val="en-US"/>
                    </w:rPr>
                  </w:pPr>
                </w:p>
              </w:tc>
            </w:tr>
            <w:tr w:rsidR="00C25482" w:rsidRPr="00C00499" w14:paraId="673E3D66" w14:textId="77777777" w:rsidTr="00E36039">
              <w:trPr>
                <w:gridAfter w:val="3"/>
                <w:wAfter w:w="512" w:type="dxa"/>
              </w:trPr>
              <w:tc>
                <w:tcPr>
                  <w:tcW w:w="13798" w:type="dxa"/>
                  <w:gridSpan w:val="15"/>
                  <w:tcBorders>
                    <w:bottom w:val="single" w:sz="4" w:space="0" w:color="auto"/>
                  </w:tcBorders>
                  <w:shd w:val="clear" w:color="auto" w:fill="auto"/>
                </w:tcPr>
                <w:p w14:paraId="16AA4CA7" w14:textId="77777777" w:rsidR="00C25482" w:rsidRPr="00DC35AC" w:rsidRDefault="00C25482" w:rsidP="001969A8">
                  <w:pPr>
                    <w:framePr w:hSpace="180" w:wrap="around" w:vAnchor="page" w:hAnchor="margin" w:y="347"/>
                    <w:jc w:val="both"/>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1E4B60C9" w14:textId="77777777" w:rsidR="00C25482" w:rsidRPr="00C00499" w:rsidRDefault="00C25482" w:rsidP="001969A8">
                  <w:pPr>
                    <w:framePr w:hSpace="180" w:wrap="around" w:vAnchor="page" w:hAnchor="margin" w:y="347"/>
                    <w:jc w:val="center"/>
                  </w:pPr>
                </w:p>
              </w:tc>
              <w:tc>
                <w:tcPr>
                  <w:tcW w:w="1249" w:type="dxa"/>
                  <w:gridSpan w:val="3"/>
                  <w:tcBorders>
                    <w:bottom w:val="single" w:sz="4" w:space="0" w:color="auto"/>
                  </w:tcBorders>
                </w:tcPr>
                <w:p w14:paraId="4CCCC8C0" w14:textId="77777777" w:rsidR="00C25482" w:rsidRPr="007C0C9D" w:rsidRDefault="00C25482" w:rsidP="001969A8">
                  <w:pPr>
                    <w:framePr w:hSpace="180" w:wrap="around" w:vAnchor="page" w:hAnchor="margin" w:y="347"/>
                    <w:jc w:val="both"/>
                    <w:rPr>
                      <w:i/>
                      <w:iCs/>
                    </w:rPr>
                  </w:pPr>
                </w:p>
              </w:tc>
            </w:tr>
            <w:tr w:rsidR="00C25482" w:rsidRPr="00C00499" w14:paraId="573CFDF9"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59C64F1D" w14:textId="77777777" w:rsidR="00C25482" w:rsidRPr="00C00499" w:rsidRDefault="00C25482" w:rsidP="001969A8">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7D5FC4E" w14:textId="77777777" w:rsidR="00C25482" w:rsidRPr="00C00499" w:rsidRDefault="00C25482" w:rsidP="001969A8">
                  <w:pPr>
                    <w:framePr w:hSpace="180" w:wrap="around" w:vAnchor="page" w:hAnchor="margin" w:y="347"/>
                  </w:pPr>
                  <w:r w:rsidRPr="00C00499">
                    <w:t xml:space="preserve">Numărul </w:t>
                  </w:r>
                  <w:r>
                    <w:t xml:space="preserve"> procedurii de achiziție______________din_________</w:t>
                  </w:r>
                </w:p>
              </w:tc>
            </w:tr>
            <w:tr w:rsidR="00C25482" w:rsidRPr="00C00499" w14:paraId="7D7FA0FB"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59E817CA" w14:textId="77777777" w:rsidR="00C25482" w:rsidRDefault="00C25482" w:rsidP="001969A8">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7E59486" w14:textId="77777777" w:rsidR="00C25482" w:rsidRPr="00C00499" w:rsidRDefault="00C25482" w:rsidP="001969A8">
                  <w:pPr>
                    <w:framePr w:hSpace="180" w:wrap="around" w:vAnchor="page" w:hAnchor="margin" w:y="347"/>
                  </w:pPr>
                  <w:r>
                    <w:t>Obiectul de achiziției</w:t>
                  </w:r>
                  <w:r w:rsidRPr="00C00499">
                    <w:t>:</w:t>
                  </w:r>
                  <w:r>
                    <w:t>______________</w:t>
                  </w:r>
                </w:p>
              </w:tc>
            </w:tr>
            <w:tr w:rsidR="00C25482" w:rsidRPr="00C00499" w14:paraId="7283B3EF" w14:textId="77777777" w:rsidTr="00E36039">
              <w:trPr>
                <w:trHeight w:val="567"/>
              </w:trPr>
              <w:tc>
                <w:tcPr>
                  <w:tcW w:w="12309" w:type="dxa"/>
                  <w:gridSpan w:val="11"/>
                  <w:shd w:val="clear" w:color="auto" w:fill="auto"/>
                </w:tcPr>
                <w:p w14:paraId="244FC841" w14:textId="77777777" w:rsidR="00C25482" w:rsidRPr="00C00499" w:rsidRDefault="00C25482" w:rsidP="001969A8">
                  <w:pPr>
                    <w:framePr w:hSpace="180" w:wrap="around" w:vAnchor="page" w:hAnchor="margin" w:y="347"/>
                  </w:pPr>
                </w:p>
              </w:tc>
              <w:tc>
                <w:tcPr>
                  <w:tcW w:w="1249" w:type="dxa"/>
                  <w:gridSpan w:val="3"/>
                </w:tcPr>
                <w:p w14:paraId="23C21DE3" w14:textId="77777777" w:rsidR="00C25482" w:rsidRPr="00C00499" w:rsidRDefault="00C25482" w:rsidP="001969A8">
                  <w:pPr>
                    <w:framePr w:hSpace="180" w:wrap="around" w:vAnchor="page" w:hAnchor="margin" w:y="347"/>
                  </w:pPr>
                </w:p>
              </w:tc>
              <w:tc>
                <w:tcPr>
                  <w:tcW w:w="2001" w:type="dxa"/>
                  <w:gridSpan w:val="7"/>
                </w:tcPr>
                <w:p w14:paraId="690150C0" w14:textId="77777777" w:rsidR="00C25482" w:rsidRPr="00C00499" w:rsidRDefault="00C25482" w:rsidP="001969A8">
                  <w:pPr>
                    <w:framePr w:hSpace="180" w:wrap="around" w:vAnchor="page" w:hAnchor="margin" w:y="347"/>
                  </w:pPr>
                </w:p>
              </w:tc>
            </w:tr>
            <w:tr w:rsidR="00C25482" w:rsidRPr="006C1FA2" w14:paraId="5F3CFEF2" w14:textId="77777777"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19ABE07" w14:textId="77777777" w:rsidR="00C25482" w:rsidRPr="0028367D" w:rsidRDefault="00C25482" w:rsidP="001969A8">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6878E317" w14:textId="77777777" w:rsidR="00C25482" w:rsidRPr="0028367D" w:rsidRDefault="00C25482" w:rsidP="001969A8">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0ACCD50" w14:textId="77777777" w:rsidR="00C25482" w:rsidRPr="0028367D" w:rsidRDefault="00C25482" w:rsidP="001969A8">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004D3562" w14:textId="77777777" w:rsidR="00C25482" w:rsidRPr="0028367D" w:rsidRDefault="00C25482" w:rsidP="001969A8">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D059060" w14:textId="77777777" w:rsidR="00C25482" w:rsidRPr="0028367D" w:rsidRDefault="00C25482" w:rsidP="001969A8">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9807273" w14:textId="77777777" w:rsidR="00C25482" w:rsidRPr="0028367D" w:rsidRDefault="00C25482" w:rsidP="001969A8">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5FB3835C" w14:textId="77777777" w:rsidR="00C25482" w:rsidRPr="0028367D" w:rsidRDefault="00C25482" w:rsidP="001969A8">
                  <w:pPr>
                    <w:framePr w:hSpace="180" w:wrap="around" w:vAnchor="page" w:hAnchor="margin" w:y="347"/>
                    <w:jc w:val="center"/>
                    <w:rPr>
                      <w:b/>
                      <w:sz w:val="20"/>
                    </w:rPr>
                  </w:pPr>
                  <w:r w:rsidRPr="0028367D">
                    <w:rPr>
                      <w:b/>
                      <w:sz w:val="20"/>
                    </w:rPr>
                    <w:t>Suma</w:t>
                  </w:r>
                </w:p>
                <w:p w14:paraId="04C35B9C" w14:textId="77777777" w:rsidR="00C25482" w:rsidRPr="0028367D" w:rsidRDefault="00C25482" w:rsidP="001969A8">
                  <w:pPr>
                    <w:framePr w:hSpace="180" w:wrap="around" w:vAnchor="page" w:hAnchor="margin" w:y="347"/>
                    <w:jc w:val="center"/>
                    <w:rPr>
                      <w:b/>
                      <w:sz w:val="20"/>
                    </w:rPr>
                  </w:pPr>
                  <w:r w:rsidRPr="0028367D">
                    <w:rPr>
                      <w:b/>
                      <w:sz w:val="20"/>
                    </w:rPr>
                    <w:t>fără</w:t>
                  </w:r>
                </w:p>
                <w:p w14:paraId="559E1476" w14:textId="77777777" w:rsidR="00C25482" w:rsidRPr="0028367D" w:rsidRDefault="00C25482" w:rsidP="001969A8">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2C83D3D3" w14:textId="77777777" w:rsidR="00C25482" w:rsidRPr="0028367D" w:rsidRDefault="00C25482" w:rsidP="001969A8">
                  <w:pPr>
                    <w:framePr w:hSpace="180" w:wrap="around" w:vAnchor="page" w:hAnchor="margin" w:y="347"/>
                    <w:jc w:val="center"/>
                    <w:rPr>
                      <w:b/>
                      <w:sz w:val="20"/>
                    </w:rPr>
                  </w:pPr>
                  <w:r w:rsidRPr="0028367D">
                    <w:rPr>
                      <w:b/>
                      <w:sz w:val="20"/>
                    </w:rPr>
                    <w:t>Suma</w:t>
                  </w:r>
                </w:p>
                <w:p w14:paraId="58622123" w14:textId="77777777" w:rsidR="00C25482" w:rsidRPr="0028367D" w:rsidRDefault="00C25482" w:rsidP="001969A8">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479E339A" w14:textId="77777777" w:rsidR="00C25482" w:rsidRPr="0028367D" w:rsidRDefault="00C25482" w:rsidP="001969A8">
                  <w:pPr>
                    <w:framePr w:hSpace="180" w:wrap="around" w:vAnchor="page" w:hAnchor="margin" w:y="347"/>
                    <w:jc w:val="center"/>
                    <w:rPr>
                      <w:b/>
                      <w:sz w:val="20"/>
                      <w:szCs w:val="28"/>
                    </w:rPr>
                  </w:pPr>
                  <w:r w:rsidRPr="0028367D">
                    <w:rPr>
                      <w:b/>
                      <w:sz w:val="20"/>
                      <w:szCs w:val="28"/>
                    </w:rPr>
                    <w:t xml:space="preserve">Termenul de </w:t>
                  </w:r>
                </w:p>
                <w:p w14:paraId="1B2E6667" w14:textId="77777777" w:rsidR="00C25482" w:rsidRPr="0028367D" w:rsidRDefault="00C25482" w:rsidP="001969A8">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5E1B2D85" w14:textId="77777777" w:rsidR="00C25482" w:rsidRPr="006C1FA2" w:rsidRDefault="00C25482" w:rsidP="001969A8">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53AE38AF" w14:textId="77777777" w:rsidR="00C25482" w:rsidRDefault="00C25482" w:rsidP="001969A8">
                  <w:pPr>
                    <w:framePr w:hSpace="180" w:wrap="around" w:vAnchor="page" w:hAnchor="margin" w:y="347"/>
                    <w:jc w:val="center"/>
                    <w:rPr>
                      <w:b/>
                      <w:sz w:val="20"/>
                      <w:szCs w:val="28"/>
                    </w:rPr>
                  </w:pPr>
                  <w:r>
                    <w:rPr>
                      <w:b/>
                      <w:sz w:val="20"/>
                      <w:szCs w:val="28"/>
                    </w:rPr>
                    <w:t>Discount</w:t>
                  </w:r>
                </w:p>
                <w:p w14:paraId="5DC16498" w14:textId="77777777" w:rsidR="00C25482" w:rsidRPr="0028367D" w:rsidRDefault="00C25482" w:rsidP="001969A8">
                  <w:pPr>
                    <w:framePr w:hSpace="180" w:wrap="around" w:vAnchor="page" w:hAnchor="margin" w:y="347"/>
                    <w:jc w:val="center"/>
                    <w:rPr>
                      <w:b/>
                      <w:sz w:val="20"/>
                      <w:szCs w:val="28"/>
                    </w:rPr>
                  </w:pPr>
                  <w:r>
                    <w:rPr>
                      <w:b/>
                      <w:sz w:val="20"/>
                      <w:szCs w:val="28"/>
                    </w:rPr>
                    <w:t>%</w:t>
                  </w:r>
                </w:p>
              </w:tc>
            </w:tr>
            <w:tr w:rsidR="00C25482" w:rsidRPr="006C1FA2" w14:paraId="42512BC1" w14:textId="77777777"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20D810D" w14:textId="77777777" w:rsidR="00C25482" w:rsidRPr="0028367D" w:rsidRDefault="00C25482" w:rsidP="001969A8">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CA239" w14:textId="77777777" w:rsidR="00C25482" w:rsidRPr="0028367D" w:rsidRDefault="00C25482" w:rsidP="001969A8">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48817A9" w14:textId="77777777" w:rsidR="00C25482" w:rsidRPr="0028367D" w:rsidRDefault="00C25482" w:rsidP="001969A8">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40075A6" w14:textId="77777777" w:rsidR="00C25482" w:rsidRPr="0028367D" w:rsidRDefault="00C25482" w:rsidP="001969A8">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AE578C" w14:textId="77777777" w:rsidR="00C25482" w:rsidRPr="0028367D" w:rsidRDefault="00C25482" w:rsidP="001969A8">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B613B19" w14:textId="77777777" w:rsidR="00C25482" w:rsidRPr="0028367D" w:rsidRDefault="00C25482" w:rsidP="001969A8">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C25127D" w14:textId="77777777" w:rsidR="00C25482" w:rsidRPr="0028367D" w:rsidRDefault="00C25482" w:rsidP="001969A8">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54313A2" w14:textId="77777777" w:rsidR="00C25482" w:rsidRPr="0028367D" w:rsidRDefault="00C25482" w:rsidP="001969A8">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9551FF9" w14:textId="77777777" w:rsidR="00C25482" w:rsidRPr="0028367D" w:rsidRDefault="00C25482" w:rsidP="001969A8">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21B83913" w14:textId="77777777" w:rsidR="00C25482" w:rsidRPr="006C1FA2" w:rsidRDefault="00C25482" w:rsidP="001969A8">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3372486C" w14:textId="77777777" w:rsidR="00C25482" w:rsidRDefault="00C25482" w:rsidP="001969A8">
                  <w:pPr>
                    <w:framePr w:hSpace="180" w:wrap="around" w:vAnchor="page" w:hAnchor="margin" w:y="347"/>
                    <w:jc w:val="center"/>
                    <w:rPr>
                      <w:sz w:val="20"/>
                    </w:rPr>
                  </w:pPr>
                  <w:r>
                    <w:rPr>
                      <w:sz w:val="20"/>
                    </w:rPr>
                    <w:t>11</w:t>
                  </w:r>
                </w:p>
              </w:tc>
            </w:tr>
            <w:tr w:rsidR="00C25482" w:rsidRPr="006C1FA2" w14:paraId="5EDD02A9"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F0860C2" w14:textId="77777777" w:rsidR="00C25482" w:rsidRPr="0028367D" w:rsidRDefault="00C25482" w:rsidP="001969A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4BD8E" w14:textId="77777777" w:rsidR="00C25482" w:rsidRPr="0028367D" w:rsidRDefault="00C25482" w:rsidP="001969A8">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C98CA92" w14:textId="77777777" w:rsidR="00C25482" w:rsidRPr="0028367D" w:rsidRDefault="00C25482" w:rsidP="001969A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CA04904" w14:textId="77777777" w:rsidR="00C25482" w:rsidRPr="0028367D" w:rsidRDefault="00C25482" w:rsidP="001969A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C1DC93C" w14:textId="77777777" w:rsidR="00C25482" w:rsidRPr="0028367D" w:rsidRDefault="00C25482" w:rsidP="001969A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DBDF823" w14:textId="77777777" w:rsidR="00C25482" w:rsidRPr="0028367D" w:rsidRDefault="00C25482" w:rsidP="001969A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BE51B94" w14:textId="77777777" w:rsidR="00C25482" w:rsidRPr="0028367D" w:rsidRDefault="00C25482" w:rsidP="001969A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F5FAD78" w14:textId="77777777" w:rsidR="00C25482" w:rsidRPr="0028367D" w:rsidRDefault="00C25482" w:rsidP="001969A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8EB0FB" w14:textId="77777777" w:rsidR="00C25482" w:rsidRPr="0028367D" w:rsidRDefault="00C25482" w:rsidP="001969A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28659A" w14:textId="77777777" w:rsidR="00C25482" w:rsidRPr="006C1FA2" w:rsidRDefault="00C25482" w:rsidP="001969A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05CE8550" w14:textId="77777777" w:rsidR="00C25482" w:rsidRPr="006C1FA2" w:rsidRDefault="00C25482" w:rsidP="001969A8">
                  <w:pPr>
                    <w:framePr w:hSpace="180" w:wrap="around" w:vAnchor="page" w:hAnchor="margin" w:y="347"/>
                    <w:rPr>
                      <w:sz w:val="20"/>
                    </w:rPr>
                  </w:pPr>
                </w:p>
              </w:tc>
            </w:tr>
            <w:tr w:rsidR="00C25482" w:rsidRPr="006C1FA2" w14:paraId="35A4AF54"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FBC065C" w14:textId="77777777" w:rsidR="00C25482" w:rsidRPr="0028367D" w:rsidRDefault="00C25482" w:rsidP="001969A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CE6C4" w14:textId="77777777" w:rsidR="00C25482" w:rsidRPr="0028367D" w:rsidRDefault="00C25482" w:rsidP="001969A8">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03DC3E5" w14:textId="77777777" w:rsidR="00C25482" w:rsidRPr="0028367D" w:rsidRDefault="00C25482" w:rsidP="001969A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C91081A" w14:textId="77777777" w:rsidR="00C25482" w:rsidRPr="0028367D" w:rsidRDefault="00C25482" w:rsidP="001969A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2F0941B" w14:textId="77777777" w:rsidR="00C25482" w:rsidRPr="0028367D" w:rsidRDefault="00C25482" w:rsidP="001969A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26E8E4E" w14:textId="77777777" w:rsidR="00C25482" w:rsidRPr="0028367D" w:rsidRDefault="00C25482" w:rsidP="001969A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655E62E" w14:textId="77777777" w:rsidR="00C25482" w:rsidRPr="0028367D" w:rsidRDefault="00C25482" w:rsidP="001969A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86C5420" w14:textId="77777777" w:rsidR="00C25482" w:rsidRPr="0028367D" w:rsidRDefault="00C25482" w:rsidP="001969A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3EE3F8D6" w14:textId="77777777" w:rsidR="00C25482" w:rsidRPr="0028367D" w:rsidRDefault="00C25482" w:rsidP="001969A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ACDFFD6" w14:textId="77777777" w:rsidR="00C25482" w:rsidRPr="006C1FA2" w:rsidRDefault="00C25482" w:rsidP="001969A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BDC8344" w14:textId="77777777" w:rsidR="00C25482" w:rsidRPr="006C1FA2" w:rsidRDefault="00C25482" w:rsidP="001969A8">
                  <w:pPr>
                    <w:framePr w:hSpace="180" w:wrap="around" w:vAnchor="page" w:hAnchor="margin" w:y="347"/>
                    <w:rPr>
                      <w:sz w:val="20"/>
                    </w:rPr>
                  </w:pPr>
                </w:p>
              </w:tc>
            </w:tr>
            <w:tr w:rsidR="00C25482" w:rsidRPr="006C1FA2" w14:paraId="00F67DA2"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9E70B60" w14:textId="77777777" w:rsidR="00C25482" w:rsidRPr="0028367D" w:rsidRDefault="00C25482" w:rsidP="001969A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C1DE4" w14:textId="77777777" w:rsidR="00C25482" w:rsidRPr="0028367D" w:rsidRDefault="00C25482" w:rsidP="001969A8">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903A0A1" w14:textId="77777777" w:rsidR="00C25482" w:rsidRPr="0028367D" w:rsidRDefault="00C25482" w:rsidP="001969A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B35EA12" w14:textId="77777777" w:rsidR="00C25482" w:rsidRPr="0028367D" w:rsidRDefault="00C25482" w:rsidP="001969A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E61AD7A" w14:textId="77777777" w:rsidR="00C25482" w:rsidRPr="0028367D" w:rsidRDefault="00C25482" w:rsidP="001969A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448DB64" w14:textId="77777777" w:rsidR="00C25482" w:rsidRPr="0028367D" w:rsidRDefault="00C25482" w:rsidP="001969A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A155C67" w14:textId="77777777" w:rsidR="00C25482" w:rsidRPr="0028367D" w:rsidRDefault="00C25482" w:rsidP="001969A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086A36C" w14:textId="77777777" w:rsidR="00C25482" w:rsidRPr="0028367D" w:rsidRDefault="00C25482" w:rsidP="001969A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7838556D" w14:textId="77777777" w:rsidR="00C25482" w:rsidRPr="0028367D" w:rsidRDefault="00C25482" w:rsidP="001969A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43225B8" w14:textId="77777777" w:rsidR="00C25482" w:rsidRPr="006C1FA2" w:rsidRDefault="00C25482" w:rsidP="001969A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2DDC5B5" w14:textId="77777777" w:rsidR="00C25482" w:rsidRPr="006C1FA2" w:rsidRDefault="00C25482" w:rsidP="001969A8">
                  <w:pPr>
                    <w:framePr w:hSpace="180" w:wrap="around" w:vAnchor="page" w:hAnchor="margin" w:y="347"/>
                    <w:rPr>
                      <w:sz w:val="20"/>
                    </w:rPr>
                  </w:pPr>
                </w:p>
              </w:tc>
            </w:tr>
            <w:tr w:rsidR="00C25482" w:rsidRPr="006C1FA2" w14:paraId="06012FDD"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B3E7144" w14:textId="77777777" w:rsidR="00C25482" w:rsidRPr="0028367D" w:rsidRDefault="00C25482" w:rsidP="001969A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C0722" w14:textId="77777777" w:rsidR="00C25482" w:rsidRPr="0028367D" w:rsidRDefault="00C25482" w:rsidP="001969A8">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7FA88FF" w14:textId="77777777" w:rsidR="00C25482" w:rsidRPr="0028367D" w:rsidRDefault="00C25482" w:rsidP="001969A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1664E38" w14:textId="77777777" w:rsidR="00C25482" w:rsidRPr="0028367D" w:rsidRDefault="00C25482" w:rsidP="001969A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CD37AEE" w14:textId="77777777" w:rsidR="00C25482" w:rsidRPr="0028367D" w:rsidRDefault="00C25482" w:rsidP="001969A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81FEC54" w14:textId="77777777" w:rsidR="00C25482" w:rsidRPr="0028367D" w:rsidRDefault="00C25482" w:rsidP="001969A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2BBA3F17" w14:textId="77777777" w:rsidR="00C25482" w:rsidRPr="0028367D" w:rsidRDefault="00C25482" w:rsidP="001969A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3131067" w14:textId="77777777" w:rsidR="00C25482" w:rsidRPr="0028367D" w:rsidRDefault="00C25482" w:rsidP="001969A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D68F7FE" w14:textId="77777777" w:rsidR="00C25482" w:rsidRPr="0028367D" w:rsidRDefault="00C25482" w:rsidP="001969A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EFE8412" w14:textId="77777777" w:rsidR="00C25482" w:rsidRPr="006C1FA2" w:rsidRDefault="00C25482" w:rsidP="001969A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51D743D" w14:textId="77777777" w:rsidR="00C25482" w:rsidRPr="006C1FA2" w:rsidRDefault="00C25482" w:rsidP="001969A8">
                  <w:pPr>
                    <w:framePr w:hSpace="180" w:wrap="around" w:vAnchor="page" w:hAnchor="margin" w:y="347"/>
                    <w:rPr>
                      <w:sz w:val="20"/>
                    </w:rPr>
                  </w:pPr>
                </w:p>
              </w:tc>
            </w:tr>
            <w:tr w:rsidR="00C25482" w:rsidRPr="006C1FA2" w14:paraId="48669DBE"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695F3BE" w14:textId="77777777" w:rsidR="00C25482" w:rsidRPr="0028367D" w:rsidRDefault="00C25482" w:rsidP="001969A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4C4A5" w14:textId="77777777" w:rsidR="00C25482" w:rsidRPr="0028367D" w:rsidRDefault="00C25482" w:rsidP="001969A8">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EE8DB43" w14:textId="77777777" w:rsidR="00C25482" w:rsidRPr="0028367D" w:rsidRDefault="00C25482" w:rsidP="001969A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63073C8" w14:textId="77777777" w:rsidR="00C25482" w:rsidRPr="0028367D" w:rsidRDefault="00C25482" w:rsidP="001969A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BD67C5A" w14:textId="77777777" w:rsidR="00C25482" w:rsidRPr="0028367D" w:rsidRDefault="00C25482" w:rsidP="001969A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E6D411E" w14:textId="77777777" w:rsidR="00C25482" w:rsidRPr="0028367D" w:rsidRDefault="00C25482" w:rsidP="001969A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067ED20" w14:textId="77777777" w:rsidR="00C25482" w:rsidRPr="0028367D" w:rsidRDefault="00C25482" w:rsidP="001969A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E009435" w14:textId="77777777" w:rsidR="00C25482" w:rsidRPr="0028367D" w:rsidRDefault="00C25482" w:rsidP="001969A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74275D7" w14:textId="77777777" w:rsidR="00C25482" w:rsidRPr="0028367D" w:rsidRDefault="00C25482" w:rsidP="001969A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BAFB75B" w14:textId="77777777" w:rsidR="00C25482" w:rsidRPr="006C1FA2" w:rsidRDefault="00C25482" w:rsidP="001969A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1F1A20BC" w14:textId="77777777" w:rsidR="00C25482" w:rsidRPr="006C1FA2" w:rsidRDefault="00C25482" w:rsidP="001969A8">
                  <w:pPr>
                    <w:framePr w:hSpace="180" w:wrap="around" w:vAnchor="page" w:hAnchor="margin" w:y="347"/>
                    <w:rPr>
                      <w:sz w:val="20"/>
                    </w:rPr>
                  </w:pPr>
                </w:p>
              </w:tc>
            </w:tr>
            <w:tr w:rsidR="00C25482" w:rsidRPr="006C1FA2" w14:paraId="2B338C51"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3BE6CE0" w14:textId="77777777" w:rsidR="00C25482" w:rsidRPr="0028367D" w:rsidRDefault="00C25482" w:rsidP="001969A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38199" w14:textId="77777777" w:rsidR="00C25482" w:rsidRPr="0028367D" w:rsidRDefault="00C25482" w:rsidP="001969A8">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36FBB94" w14:textId="77777777" w:rsidR="00C25482" w:rsidRPr="0028367D" w:rsidRDefault="00C25482" w:rsidP="001969A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07BCCF2" w14:textId="77777777" w:rsidR="00C25482" w:rsidRPr="0028367D" w:rsidRDefault="00C25482" w:rsidP="001969A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87231E2" w14:textId="77777777" w:rsidR="00C25482" w:rsidRPr="0028367D" w:rsidRDefault="00C25482" w:rsidP="001969A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7FF0A05C" w14:textId="77777777" w:rsidR="00C25482" w:rsidRPr="0028367D" w:rsidRDefault="00C25482" w:rsidP="001969A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D44F3E4" w14:textId="77777777" w:rsidR="00C25482" w:rsidRPr="0028367D" w:rsidRDefault="00C25482" w:rsidP="001969A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94D3F14" w14:textId="77777777" w:rsidR="00C25482" w:rsidRPr="0028367D" w:rsidRDefault="00C25482" w:rsidP="001969A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379C685" w14:textId="77777777" w:rsidR="00C25482" w:rsidRPr="0028367D" w:rsidRDefault="00C25482" w:rsidP="001969A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C1B782" w14:textId="77777777" w:rsidR="00C25482" w:rsidRPr="006C1FA2" w:rsidRDefault="00C25482" w:rsidP="001969A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FA9ABDF" w14:textId="77777777" w:rsidR="00C25482" w:rsidRPr="006C1FA2" w:rsidRDefault="00C25482" w:rsidP="001969A8">
                  <w:pPr>
                    <w:framePr w:hSpace="180" w:wrap="around" w:vAnchor="page" w:hAnchor="margin" w:y="347"/>
                    <w:rPr>
                      <w:sz w:val="20"/>
                    </w:rPr>
                  </w:pPr>
                </w:p>
              </w:tc>
            </w:tr>
            <w:tr w:rsidR="00C25482" w:rsidRPr="00845C1B" w14:paraId="7A279ABE"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739AC508" w14:textId="77777777" w:rsidR="00C25482" w:rsidRPr="00845C1B" w:rsidRDefault="00C25482" w:rsidP="001969A8">
                  <w:pPr>
                    <w:framePr w:hSpace="180" w:wrap="around" w:vAnchor="page" w:hAnchor="margin" w:y="347"/>
                    <w:tabs>
                      <w:tab w:val="left" w:pos="6120"/>
                    </w:tabs>
                    <w:rPr>
                      <w:sz w:val="20"/>
                    </w:rPr>
                  </w:pPr>
                </w:p>
                <w:p w14:paraId="1385BA4C" w14:textId="77777777" w:rsidR="00C25482" w:rsidRPr="00845C1B" w:rsidRDefault="00C25482" w:rsidP="001969A8">
                  <w:pPr>
                    <w:framePr w:hSpace="180" w:wrap="around" w:vAnchor="page" w:hAnchor="margin" w:y="347"/>
                    <w:rPr>
                      <w:sz w:val="20"/>
                    </w:rPr>
                  </w:pPr>
                  <w:r w:rsidRPr="00845C1B">
                    <w:rPr>
                      <w:sz w:val="20"/>
                    </w:rPr>
                    <w:t>Semnat:_______________ Numele, Prenumele:_____________________________ În calitate de: ______________</w:t>
                  </w:r>
                </w:p>
                <w:p w14:paraId="0C48A8CA" w14:textId="77777777" w:rsidR="00C25482" w:rsidRPr="00845C1B" w:rsidRDefault="00C25482" w:rsidP="001969A8">
                  <w:pPr>
                    <w:framePr w:hSpace="180" w:wrap="around" w:vAnchor="page" w:hAnchor="margin" w:y="347"/>
                    <w:rPr>
                      <w:sz w:val="20"/>
                    </w:rPr>
                  </w:pPr>
                </w:p>
                <w:p w14:paraId="5A80032E" w14:textId="77777777" w:rsidR="00C25482" w:rsidRPr="00845C1B" w:rsidRDefault="00C25482" w:rsidP="001969A8">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7C06E595" w14:textId="77777777" w:rsidR="00C25482" w:rsidRPr="00845C1B" w:rsidRDefault="00C25482" w:rsidP="001969A8">
                  <w:pPr>
                    <w:framePr w:hSpace="180" w:wrap="around" w:vAnchor="page" w:hAnchor="margin" w:y="347"/>
                    <w:tabs>
                      <w:tab w:val="left" w:pos="6120"/>
                    </w:tabs>
                    <w:rPr>
                      <w:sz w:val="20"/>
                    </w:rPr>
                  </w:pPr>
                </w:p>
              </w:tc>
              <w:tc>
                <w:tcPr>
                  <w:tcW w:w="1249" w:type="dxa"/>
                  <w:gridSpan w:val="4"/>
                  <w:tcBorders>
                    <w:top w:val="single" w:sz="4" w:space="0" w:color="auto"/>
                  </w:tcBorders>
                </w:tcPr>
                <w:p w14:paraId="2FA27838" w14:textId="77777777" w:rsidR="00C25482" w:rsidRPr="00845C1B" w:rsidRDefault="00C25482" w:rsidP="001969A8">
                  <w:pPr>
                    <w:framePr w:hSpace="180" w:wrap="around" w:vAnchor="page" w:hAnchor="margin" w:y="347"/>
                    <w:tabs>
                      <w:tab w:val="left" w:pos="6120"/>
                    </w:tabs>
                    <w:rPr>
                      <w:sz w:val="20"/>
                    </w:rPr>
                  </w:pPr>
                </w:p>
              </w:tc>
              <w:tc>
                <w:tcPr>
                  <w:tcW w:w="1247" w:type="dxa"/>
                  <w:gridSpan w:val="3"/>
                  <w:tcBorders>
                    <w:top w:val="single" w:sz="4" w:space="0" w:color="auto"/>
                  </w:tcBorders>
                </w:tcPr>
                <w:p w14:paraId="06EAD630" w14:textId="77777777" w:rsidR="00C25482" w:rsidRPr="00845C1B" w:rsidRDefault="00C25482" w:rsidP="001969A8">
                  <w:pPr>
                    <w:framePr w:hSpace="180" w:wrap="around" w:vAnchor="page" w:hAnchor="margin" w:y="347"/>
                    <w:tabs>
                      <w:tab w:val="left" w:pos="6120"/>
                    </w:tabs>
                    <w:rPr>
                      <w:sz w:val="20"/>
                    </w:rPr>
                  </w:pPr>
                </w:p>
              </w:tc>
            </w:tr>
          </w:tbl>
          <w:p w14:paraId="5C686AC6" w14:textId="77777777" w:rsidR="00215125" w:rsidRPr="00C00499" w:rsidRDefault="00215125" w:rsidP="00590BCC">
            <w:pPr>
              <w:rPr>
                <w:bCs/>
                <w:iCs/>
              </w:rPr>
            </w:pPr>
          </w:p>
        </w:tc>
      </w:tr>
      <w:tr w:rsidR="00215125" w:rsidRPr="00C60D06" w14:paraId="086D17A2" w14:textId="77777777" w:rsidTr="00845C1B">
        <w:trPr>
          <w:gridAfter w:val="1"/>
          <w:wAfter w:w="26" w:type="pct"/>
          <w:trHeight w:val="397"/>
        </w:trPr>
        <w:tc>
          <w:tcPr>
            <w:tcW w:w="628" w:type="pct"/>
            <w:tcBorders>
              <w:top w:val="single" w:sz="4" w:space="0" w:color="auto"/>
            </w:tcBorders>
          </w:tcPr>
          <w:p w14:paraId="079CF3F1" w14:textId="77777777" w:rsidR="00215125" w:rsidRPr="00C60D06" w:rsidRDefault="00215125" w:rsidP="00590BCC">
            <w:pPr>
              <w:tabs>
                <w:tab w:val="left" w:pos="6120"/>
              </w:tabs>
            </w:pPr>
          </w:p>
        </w:tc>
        <w:tc>
          <w:tcPr>
            <w:tcW w:w="87" w:type="pct"/>
            <w:tcBorders>
              <w:top w:val="single" w:sz="4" w:space="0" w:color="auto"/>
            </w:tcBorders>
          </w:tcPr>
          <w:p w14:paraId="2B472C69"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47F7309" w14:textId="77777777" w:rsidR="00215125" w:rsidRPr="00C60D06" w:rsidRDefault="00215125" w:rsidP="00590BCC">
            <w:pPr>
              <w:rPr>
                <w:bCs/>
                <w:iCs/>
              </w:rPr>
            </w:pPr>
          </w:p>
        </w:tc>
      </w:tr>
    </w:tbl>
    <w:p w14:paraId="5C3062E3"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1969A8" w14:paraId="044F06B5" w14:textId="77777777" w:rsidTr="001969A8">
        <w:trPr>
          <w:trHeight w:val="697"/>
        </w:trPr>
        <w:tc>
          <w:tcPr>
            <w:tcW w:w="10173" w:type="dxa"/>
            <w:vAlign w:val="center"/>
          </w:tcPr>
          <w:p w14:paraId="38866A2F" w14:textId="77777777" w:rsidR="001969A8" w:rsidRPr="001969A8" w:rsidRDefault="001969A8" w:rsidP="001969A8">
            <w:pPr>
              <w:jc w:val="right"/>
            </w:pPr>
            <w:r w:rsidRPr="001969A8">
              <w:lastRenderedPageBreak/>
              <w:t>Anexa nr. 26</w:t>
            </w:r>
          </w:p>
          <w:p w14:paraId="17A44E1D" w14:textId="77777777" w:rsidR="001969A8" w:rsidRPr="001969A8" w:rsidRDefault="001969A8" w:rsidP="001969A8">
            <w:pPr>
              <w:jc w:val="right"/>
            </w:pPr>
            <w:r w:rsidRPr="001969A8">
              <w:t>la Documentația standard nr.69</w:t>
            </w:r>
          </w:p>
          <w:p w14:paraId="15557B7D" w14:textId="77777777" w:rsidR="001969A8" w:rsidRPr="001969A8" w:rsidRDefault="001969A8" w:rsidP="001969A8">
            <w:pPr>
              <w:jc w:val="right"/>
            </w:pPr>
            <w:r w:rsidRPr="001969A8">
              <w:t>din 7  mai 2021</w:t>
            </w:r>
          </w:p>
          <w:p w14:paraId="0B6F32CB" w14:textId="77777777" w:rsidR="001969A8" w:rsidRPr="001969A8" w:rsidRDefault="001969A8" w:rsidP="001969A8">
            <w:pPr>
              <w:jc w:val="both"/>
            </w:pPr>
          </w:p>
          <w:p w14:paraId="43FC5B0E" w14:textId="77777777" w:rsidR="001969A8" w:rsidRPr="001969A8" w:rsidRDefault="001969A8" w:rsidP="001969A8">
            <w:pPr>
              <w:jc w:val="both"/>
            </w:pPr>
          </w:p>
          <w:p w14:paraId="433E0299" w14:textId="77777777" w:rsidR="001969A8" w:rsidRPr="001969A8" w:rsidRDefault="001969A8" w:rsidP="001969A8">
            <w:pPr>
              <w:jc w:val="both"/>
            </w:pPr>
          </w:p>
          <w:p w14:paraId="3CF6919B" w14:textId="77777777" w:rsidR="001969A8" w:rsidRPr="001969A8" w:rsidRDefault="001969A8" w:rsidP="001969A8">
            <w:pPr>
              <w:jc w:val="center"/>
            </w:pPr>
            <w:r w:rsidRPr="001969A8">
              <w:t>CONTRACT – MODEL</w:t>
            </w:r>
          </w:p>
          <w:p w14:paraId="5A3CC1F8" w14:textId="77777777" w:rsidR="001969A8" w:rsidRPr="001969A8" w:rsidRDefault="001969A8" w:rsidP="001969A8">
            <w:pPr>
              <w:jc w:val="both"/>
            </w:pPr>
          </w:p>
          <w:p w14:paraId="67EA3F0D" w14:textId="77777777" w:rsidR="001969A8" w:rsidRPr="001969A8" w:rsidRDefault="001969A8" w:rsidP="001969A8">
            <w:pPr>
              <w:jc w:val="both"/>
            </w:pPr>
          </w:p>
          <w:p w14:paraId="2081CE82" w14:textId="77777777" w:rsidR="001969A8" w:rsidRPr="001969A8" w:rsidRDefault="001969A8" w:rsidP="001969A8">
            <w:pPr>
              <w:jc w:val="both"/>
            </w:pPr>
            <w:r w:rsidRPr="001969A8">
              <w:t>Contract nr.  ______________</w:t>
            </w:r>
          </w:p>
          <w:p w14:paraId="2EDC2393" w14:textId="77777777" w:rsidR="001969A8" w:rsidRPr="001969A8" w:rsidRDefault="001969A8" w:rsidP="001969A8">
            <w:pPr>
              <w:jc w:val="both"/>
            </w:pPr>
            <w:r w:rsidRPr="001969A8">
              <w:t xml:space="preserve">de achiziţionare aserviciilor de proiectare </w:t>
            </w:r>
          </w:p>
          <w:p w14:paraId="4E4D89C8" w14:textId="77777777" w:rsidR="001969A8" w:rsidRPr="001969A8" w:rsidRDefault="001969A8" w:rsidP="001969A8">
            <w:pPr>
              <w:jc w:val="both"/>
            </w:pPr>
          </w:p>
          <w:p w14:paraId="0FAB8D29" w14:textId="77777777" w:rsidR="001969A8" w:rsidRPr="001969A8" w:rsidRDefault="001969A8" w:rsidP="001969A8">
            <w:pPr>
              <w:jc w:val="both"/>
            </w:pPr>
            <w:r w:rsidRPr="001969A8">
              <w:t>”___” _____________  202..                                                                 oraș/municipiu…...………</w:t>
            </w:r>
          </w:p>
          <w:p w14:paraId="435306A8" w14:textId="77777777" w:rsidR="001969A8" w:rsidRPr="001969A8" w:rsidRDefault="001969A8" w:rsidP="001969A8">
            <w:pPr>
              <w:jc w:val="both"/>
            </w:pPr>
          </w:p>
          <w:p w14:paraId="63332DAD" w14:textId="77777777" w:rsidR="001969A8" w:rsidRPr="001969A8" w:rsidRDefault="001969A8" w:rsidP="005312EB">
            <w:pPr>
              <w:pStyle w:val="a"/>
              <w:numPr>
                <w:ilvl w:val="0"/>
                <w:numId w:val="22"/>
              </w:numPr>
              <w:spacing w:line="256" w:lineRule="auto"/>
              <w:jc w:val="center"/>
              <w:rPr>
                <w:noProof/>
                <w:lang w:val="ro-RO"/>
              </w:rPr>
            </w:pPr>
            <w:r w:rsidRPr="001969A8">
              <w:rPr>
                <w:noProof/>
                <w:lang w:val="ro-RO"/>
              </w:rPr>
              <w:t>PARTEA GENERALĂ</w:t>
            </w:r>
          </w:p>
          <w:p w14:paraId="3D6C2D19" w14:textId="77777777" w:rsidR="001969A8" w:rsidRPr="001969A8" w:rsidRDefault="001969A8" w:rsidP="001969A8">
            <w:r w:rsidRPr="001969A8">
              <w:t xml:space="preserve">                    (OBLIGATORIU)</w:t>
            </w:r>
          </w:p>
          <w:p w14:paraId="7A0AFD75" w14:textId="77777777" w:rsidR="001969A8" w:rsidRPr="001969A8" w:rsidRDefault="001969A8" w:rsidP="001969A8"/>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4629"/>
            </w:tblGrid>
            <w:tr w:rsidR="001969A8" w14:paraId="36D09470" w14:textId="77777777">
              <w:tc>
                <w:tcPr>
                  <w:tcW w:w="2650" w:type="pct"/>
                  <w:tcBorders>
                    <w:top w:val="single" w:sz="4" w:space="0" w:color="auto"/>
                    <w:left w:val="single" w:sz="4" w:space="0" w:color="auto"/>
                    <w:bottom w:val="single" w:sz="4" w:space="0" w:color="auto"/>
                    <w:right w:val="single" w:sz="4" w:space="0" w:color="auto"/>
                  </w:tcBorders>
                  <w:hideMark/>
                </w:tcPr>
                <w:p w14:paraId="12AA687E" w14:textId="77777777" w:rsidR="001969A8" w:rsidRDefault="001969A8">
                  <w:pPr>
                    <w:spacing w:line="256" w:lineRule="auto"/>
                    <w:jc w:val="both"/>
                    <w:rPr>
                      <w:b/>
                      <w:lang w:val="ro-MD"/>
                    </w:rPr>
                  </w:pPr>
                  <w:r>
                    <w:rPr>
                      <w:b/>
                      <w:lang w:val="ro-MD"/>
                    </w:rPr>
                    <w:t>Beneficiar</w:t>
                  </w:r>
                </w:p>
              </w:tc>
              <w:tc>
                <w:tcPr>
                  <w:tcW w:w="2350" w:type="pct"/>
                  <w:tcBorders>
                    <w:top w:val="single" w:sz="4" w:space="0" w:color="auto"/>
                    <w:left w:val="single" w:sz="4" w:space="0" w:color="auto"/>
                    <w:bottom w:val="single" w:sz="4" w:space="0" w:color="auto"/>
                    <w:right w:val="single" w:sz="4" w:space="0" w:color="auto"/>
                  </w:tcBorders>
                  <w:hideMark/>
                </w:tcPr>
                <w:p w14:paraId="2E776E56" w14:textId="77777777" w:rsidR="001969A8" w:rsidRDefault="001969A8">
                  <w:pPr>
                    <w:spacing w:line="256" w:lineRule="auto"/>
                    <w:jc w:val="both"/>
                    <w:rPr>
                      <w:b/>
                      <w:lang w:val="ro-MD"/>
                    </w:rPr>
                  </w:pPr>
                  <w:r>
                    <w:rPr>
                      <w:b/>
                      <w:lang w:val="ro-MD"/>
                    </w:rPr>
                    <w:t>Antreprenor</w:t>
                  </w:r>
                </w:p>
              </w:tc>
            </w:tr>
            <w:tr w:rsidR="001969A8" w:rsidRPr="001969A8" w14:paraId="458C0014" w14:textId="77777777">
              <w:tc>
                <w:tcPr>
                  <w:tcW w:w="2650" w:type="pct"/>
                  <w:tcBorders>
                    <w:top w:val="single" w:sz="4" w:space="0" w:color="auto"/>
                    <w:left w:val="single" w:sz="4" w:space="0" w:color="auto"/>
                    <w:bottom w:val="single" w:sz="4" w:space="0" w:color="auto"/>
                    <w:right w:val="single" w:sz="4" w:space="0" w:color="auto"/>
                  </w:tcBorders>
                  <w:hideMark/>
                </w:tcPr>
                <w:p w14:paraId="7ADB5331" w14:textId="77777777" w:rsidR="001969A8" w:rsidRDefault="001969A8">
                  <w:pPr>
                    <w:spacing w:line="256" w:lineRule="auto"/>
                    <w:jc w:val="both"/>
                    <w:rPr>
                      <w:lang w:val="ro-MD"/>
                    </w:rPr>
                  </w:pPr>
                  <w:r>
                    <w:rPr>
                      <w:b/>
                      <w:lang w:val="ro-MD"/>
                    </w:rPr>
                    <w:t>……………………..</w:t>
                  </w:r>
                  <w:r>
                    <w:rPr>
                      <w:lang w:val="ro-MD"/>
                    </w:rPr>
                    <w:t xml:space="preserve">reprezentat prin director …………, care acţionează în baza statutului întreprinderii, denumit în continuare </w:t>
                  </w:r>
                  <w:r>
                    <w:rPr>
                      <w:i/>
                      <w:lang w:val="ro-MD"/>
                    </w:rPr>
                    <w:t>Beneficiar</w:t>
                  </w:r>
                  <w:r>
                    <w:rPr>
                      <w:lang w:val="ro-MD"/>
                    </w:rPr>
                    <w:t xml:space="preserve">, </w:t>
                  </w:r>
                  <w:r>
                    <w:rPr>
                      <w:i/>
                      <w:lang w:val="ro-MD"/>
                    </w:rPr>
                    <w:t xml:space="preserve">IDNO, </w:t>
                  </w:r>
                  <w:r>
                    <w:rPr>
                      <w:lang w:val="ro-MD"/>
                    </w:rPr>
                    <w:t xml:space="preserve"> pe de o parte,</w:t>
                  </w:r>
                </w:p>
              </w:tc>
              <w:tc>
                <w:tcPr>
                  <w:tcW w:w="2350" w:type="pct"/>
                  <w:tcBorders>
                    <w:top w:val="single" w:sz="4" w:space="0" w:color="auto"/>
                    <w:left w:val="single" w:sz="4" w:space="0" w:color="auto"/>
                    <w:bottom w:val="single" w:sz="4" w:space="0" w:color="auto"/>
                    <w:right w:val="single" w:sz="4" w:space="0" w:color="auto"/>
                  </w:tcBorders>
                  <w:hideMark/>
                </w:tcPr>
                <w:p w14:paraId="4B137C15" w14:textId="77777777" w:rsidR="001969A8" w:rsidRDefault="001969A8">
                  <w:pPr>
                    <w:spacing w:line="256" w:lineRule="auto"/>
                    <w:jc w:val="both"/>
                    <w:rPr>
                      <w:lang w:val="ro-MD"/>
                    </w:rPr>
                  </w:pPr>
                  <w:r>
                    <w:rPr>
                      <w:b/>
                      <w:lang w:val="ro-MD"/>
                    </w:rPr>
                    <w:t>………………..</w:t>
                  </w:r>
                  <w:r>
                    <w:rPr>
                      <w:lang w:val="ro-MD"/>
                    </w:rPr>
                    <w:t xml:space="preserve">reprezentat prin director  ………….,care acţionează în baza statutului întreprinderii, denumit în continuare </w:t>
                  </w:r>
                  <w:r>
                    <w:rPr>
                      <w:i/>
                      <w:lang w:val="ro-MD"/>
                    </w:rPr>
                    <w:t xml:space="preserve">Antreprenor, IDNO, </w:t>
                  </w:r>
                  <w:r>
                    <w:rPr>
                      <w:lang w:val="ro-MD"/>
                    </w:rPr>
                    <w:t xml:space="preserve"> pe de altă parte,</w:t>
                  </w:r>
                </w:p>
              </w:tc>
            </w:tr>
          </w:tbl>
          <w:p w14:paraId="26EBDFED" w14:textId="77777777" w:rsidR="001969A8" w:rsidRPr="001969A8" w:rsidRDefault="001969A8" w:rsidP="001969A8">
            <w:pPr>
              <w:jc w:val="both"/>
            </w:pPr>
            <w:r w:rsidRPr="001969A8">
              <w:t>ambii (denumiţi în continuare Părţi), au încheiat prezentul Contract referitor la următoarele:</w:t>
            </w:r>
          </w:p>
          <w:p w14:paraId="41FA46B6" w14:textId="77777777" w:rsidR="001969A8" w:rsidRPr="001969A8" w:rsidRDefault="001969A8" w:rsidP="001969A8"/>
          <w:p w14:paraId="39779620" w14:textId="77777777" w:rsidR="001969A8" w:rsidRPr="001969A8" w:rsidRDefault="001969A8" w:rsidP="001969A8">
            <w:pPr>
              <w:jc w:val="both"/>
            </w:pPr>
            <w:r w:rsidRPr="001969A8">
              <w:t>1. Achiziţionarea serviciilor de proiectare ………….., denumite în continuare Lucrări, conform procedurii de achiziție publică nr………………din ………..în baza deciziei grupului de lucru al Beneficiarului din ………..</w:t>
            </w:r>
          </w:p>
          <w:p w14:paraId="3BC71394" w14:textId="77777777" w:rsidR="001969A8" w:rsidRPr="001969A8" w:rsidRDefault="001969A8" w:rsidP="001969A8"/>
          <w:p w14:paraId="5F46F951" w14:textId="77777777" w:rsidR="001969A8" w:rsidRPr="001969A8" w:rsidRDefault="001969A8" w:rsidP="001969A8">
            <w:pPr>
              <w:jc w:val="both"/>
            </w:pPr>
            <w:r w:rsidRPr="001969A8">
              <w:t>2. Următoarele documente vor fi considerate părţi componente ale Contractului:</w:t>
            </w:r>
          </w:p>
          <w:p w14:paraId="40D78F7D" w14:textId="77777777" w:rsidR="001969A8" w:rsidRPr="001969A8" w:rsidRDefault="001969A8" w:rsidP="005312EB">
            <w:pPr>
              <w:numPr>
                <w:ilvl w:val="0"/>
                <w:numId w:val="23"/>
              </w:numPr>
              <w:suppressAutoHyphens/>
              <w:spacing w:line="256" w:lineRule="auto"/>
              <w:ind w:left="0" w:firstLine="720"/>
              <w:jc w:val="both"/>
            </w:pPr>
            <w:r w:rsidRPr="001969A8">
              <w:t>Formularul Contractului;</w:t>
            </w:r>
          </w:p>
          <w:p w14:paraId="28A879F1" w14:textId="77777777" w:rsidR="001969A8" w:rsidRPr="001969A8" w:rsidRDefault="001969A8" w:rsidP="005312EB">
            <w:pPr>
              <w:numPr>
                <w:ilvl w:val="0"/>
                <w:numId w:val="23"/>
              </w:numPr>
              <w:suppressAutoHyphens/>
              <w:spacing w:line="256" w:lineRule="auto"/>
              <w:ind w:left="0" w:firstLine="720"/>
              <w:jc w:val="both"/>
            </w:pPr>
            <w:r w:rsidRPr="001969A8">
              <w:t>Formularul ofertei;</w:t>
            </w:r>
          </w:p>
          <w:p w14:paraId="625AC99F" w14:textId="77777777" w:rsidR="001969A8" w:rsidRPr="001969A8" w:rsidRDefault="001969A8" w:rsidP="005312EB">
            <w:pPr>
              <w:numPr>
                <w:ilvl w:val="0"/>
                <w:numId w:val="23"/>
              </w:numPr>
              <w:suppressAutoHyphens/>
              <w:spacing w:line="256" w:lineRule="auto"/>
              <w:ind w:left="0" w:firstLine="720"/>
              <w:jc w:val="both"/>
            </w:pPr>
            <w:r w:rsidRPr="001969A8">
              <w:t>Caietul de sarcini;</w:t>
            </w:r>
          </w:p>
          <w:p w14:paraId="4FF5C602" w14:textId="77777777" w:rsidR="001969A8" w:rsidRPr="001969A8" w:rsidRDefault="001969A8" w:rsidP="005312EB">
            <w:pPr>
              <w:numPr>
                <w:ilvl w:val="0"/>
                <w:numId w:val="23"/>
              </w:numPr>
              <w:suppressAutoHyphens/>
              <w:spacing w:line="256" w:lineRule="auto"/>
              <w:ind w:left="0" w:firstLine="720"/>
              <w:jc w:val="both"/>
            </w:pPr>
            <w:r w:rsidRPr="001969A8">
              <w:t>Garanția de bună execuție.</w:t>
            </w:r>
          </w:p>
          <w:p w14:paraId="22BA0E20" w14:textId="77777777" w:rsidR="001969A8" w:rsidRPr="001969A8" w:rsidRDefault="001969A8" w:rsidP="001969A8">
            <w:pPr>
              <w:jc w:val="both"/>
            </w:pPr>
            <w:r w:rsidRPr="001969A8">
              <w:t>3. În cazul unor discrepanţe sau inconsecvenţe între documentele componente ale Contractului, documentele vor avea ordinea de prioritate enumerată în pct. 2.</w:t>
            </w:r>
          </w:p>
          <w:p w14:paraId="56BC9B78" w14:textId="77777777" w:rsidR="001969A8" w:rsidRPr="001969A8" w:rsidRDefault="001969A8" w:rsidP="001969A8">
            <w:pPr>
              <w:jc w:val="both"/>
            </w:pPr>
            <w:r w:rsidRPr="001969A8">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1CA52D20" w14:textId="77777777" w:rsidR="001969A8" w:rsidRPr="001969A8" w:rsidRDefault="001969A8" w:rsidP="001969A8">
            <w:pPr>
              <w:jc w:val="both"/>
            </w:pPr>
            <w:r w:rsidRPr="001969A8">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7C0F8FF" w14:textId="77777777" w:rsidR="001969A8" w:rsidRPr="001969A8" w:rsidRDefault="001969A8" w:rsidP="001969A8">
            <w:pPr>
              <w:jc w:val="both"/>
            </w:pPr>
          </w:p>
          <w:p w14:paraId="111D1659" w14:textId="77777777" w:rsidR="001969A8" w:rsidRPr="001969A8" w:rsidRDefault="001969A8" w:rsidP="001969A8">
            <w:pPr>
              <w:jc w:val="both"/>
            </w:pPr>
            <w:r w:rsidRPr="001969A8">
              <w:t>1. OBIECTUL CONTRACTULUI</w:t>
            </w:r>
          </w:p>
          <w:p w14:paraId="23EF014B" w14:textId="77777777" w:rsidR="001969A8" w:rsidRPr="001969A8" w:rsidRDefault="001969A8" w:rsidP="001969A8">
            <w:pPr>
              <w:jc w:val="both"/>
            </w:pPr>
            <w:r w:rsidRPr="001969A8">
              <w:t xml:space="preserve">1.1. Antreprenorul îşi asumă obligaţia de a presta Lucrările conform Specificaţiei, care este parte integrantă a prezentului Contract. </w:t>
            </w:r>
          </w:p>
          <w:p w14:paraId="23114D20" w14:textId="77777777" w:rsidR="001969A8" w:rsidRPr="001969A8" w:rsidRDefault="001969A8" w:rsidP="001969A8">
            <w:pPr>
              <w:jc w:val="both"/>
            </w:pPr>
            <w:r w:rsidRPr="001969A8">
              <w:t xml:space="preserve">1.2. Beneficiarul se obligă, la rândul său, să achite şi să recepţioneze Lucrările livrate de Antreprenor. </w:t>
            </w:r>
          </w:p>
          <w:p w14:paraId="69C884E9" w14:textId="77777777" w:rsidR="001969A8" w:rsidRPr="001969A8" w:rsidRDefault="001969A8" w:rsidP="001969A8">
            <w:pPr>
              <w:jc w:val="both"/>
            </w:pPr>
            <w:r w:rsidRPr="001969A8">
              <w:t>1.3. Calitatea Lucrărilor se atestă prin respectarea documentelor normative și standardelor de stat ale căror cerințe trebuie respectate la executarea documentației de proiect.</w:t>
            </w:r>
          </w:p>
          <w:p w14:paraId="4C9FD901" w14:textId="77777777" w:rsidR="001969A8" w:rsidRPr="001969A8" w:rsidRDefault="001969A8" w:rsidP="001969A8"/>
          <w:p w14:paraId="2B54C698" w14:textId="77777777" w:rsidR="001969A8" w:rsidRPr="001969A8" w:rsidRDefault="001969A8" w:rsidP="001969A8">
            <w:pPr>
              <w:jc w:val="both"/>
            </w:pPr>
            <w:r w:rsidRPr="001969A8">
              <w:t>2.TERMENII ŞI CONDIŢIILE DE PRESTARE</w:t>
            </w:r>
          </w:p>
          <w:p w14:paraId="6E5376C7" w14:textId="77777777" w:rsidR="001969A8" w:rsidRPr="001969A8" w:rsidRDefault="001969A8" w:rsidP="001969A8">
            <w:pPr>
              <w:jc w:val="both"/>
            </w:pPr>
            <w:r w:rsidRPr="001969A8">
              <w:t xml:space="preserve">2.1.  Executarea Lucrărilor de proiectare se efectuează în conformitate cu parametrii tehnici şi cerinţele de bază la elaborarea proiectului stipulate în documentația de atribuire şi anexa nr……..la prezentul </w:t>
            </w:r>
            <w:r w:rsidRPr="001969A8">
              <w:lastRenderedPageBreak/>
              <w:t xml:space="preserve">Contract. </w:t>
            </w:r>
          </w:p>
          <w:p w14:paraId="1300AE07" w14:textId="77777777" w:rsidR="001969A8" w:rsidRPr="001969A8" w:rsidRDefault="001969A8" w:rsidP="001969A8">
            <w:pPr>
              <w:jc w:val="both"/>
            </w:pPr>
            <w:r w:rsidRPr="001969A8">
              <w:t>2.2. Termenul limită de predare a documentaţiei de proiect şi deviz – ............, inclusiv perioada de timp nesesară pentru verificarea documentației de către Î.S. „Serviciul de Stat pentru Verificarea și Expertizarea Proiectelor și Construcțiilor”, calculate din data semnării prezentului contract.</w:t>
            </w:r>
          </w:p>
          <w:p w14:paraId="1C20EE3B" w14:textId="77777777" w:rsidR="001969A8" w:rsidRPr="001969A8" w:rsidRDefault="001969A8" w:rsidP="001969A8">
            <w:pPr>
              <w:jc w:val="both"/>
            </w:pPr>
            <w:r w:rsidRPr="001969A8">
              <w:t xml:space="preserve"> 2.3. La elaborarea soluțiilor de proiect, se va opta pentru soluții care vor duce la optimizarea cheltuielilor pentru execuția lucrărilor de reparație (ulterior și pentru lucrările de întreținere). 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5FFCF0" w14:textId="77777777" w:rsidR="001969A8" w:rsidRPr="001969A8" w:rsidRDefault="001969A8" w:rsidP="001969A8">
            <w:pPr>
              <w:jc w:val="both"/>
            </w:pPr>
            <w:r w:rsidRPr="001969A8">
              <w:t xml:space="preserve">2.4. Antreprenorul eliberează pentru Beneficiar documentaţia de proiect şi deviz în limba română, în volum de ….. exemplare + varianta electronică. </w:t>
            </w:r>
          </w:p>
          <w:p w14:paraId="1B77632C" w14:textId="77777777" w:rsidR="001969A8" w:rsidRPr="001969A8" w:rsidRDefault="001969A8" w:rsidP="001969A8">
            <w:pPr>
              <w:jc w:val="both"/>
            </w:pPr>
            <w:r w:rsidRPr="001969A8">
              <w:t>2.5. Lucrarea se consideră predată Beneficiarului odată cu prezentarea documentației de proiect și deviz, avizului pozitiv al Î.S. „Serviciul de Stat pentru Verificarea și Expertizarea Proiectelor și Construcțiilor” și originalul facturii fiscale.</w:t>
            </w:r>
          </w:p>
          <w:p w14:paraId="4E245C9C" w14:textId="77777777" w:rsidR="001969A8" w:rsidRPr="001969A8" w:rsidRDefault="001969A8" w:rsidP="001969A8">
            <w:pPr>
              <w:jc w:val="both"/>
            </w:pPr>
          </w:p>
          <w:p w14:paraId="6401AD67" w14:textId="77777777" w:rsidR="001969A8" w:rsidRPr="001969A8" w:rsidRDefault="001969A8" w:rsidP="001969A8">
            <w:pPr>
              <w:jc w:val="both"/>
            </w:pPr>
            <w:r w:rsidRPr="001969A8">
              <w:t>3. PREŢUL ŞI CONDIŢIILE DE PLATĂ</w:t>
            </w:r>
          </w:p>
          <w:p w14:paraId="2F66355D" w14:textId="77777777" w:rsidR="001969A8" w:rsidRPr="001969A8" w:rsidRDefault="001969A8" w:rsidP="001969A8">
            <w:pPr>
              <w:jc w:val="both"/>
            </w:pPr>
            <w:r w:rsidRPr="001969A8">
              <w:t>3.1. Preţul Lucrărilor conform prezentului Contract este stabilit în lei moldoveneşti.</w:t>
            </w:r>
          </w:p>
          <w:p w14:paraId="7F1A0EAB" w14:textId="77777777" w:rsidR="001969A8" w:rsidRPr="001969A8" w:rsidRDefault="001969A8" w:rsidP="001969A8">
            <w:pPr>
              <w:jc w:val="both"/>
            </w:pPr>
            <w:r w:rsidRPr="001969A8">
              <w:t>3.2. Suma totală a prezentului Contract, inclusiv TVA, se stabileşte în lei moldoveneşti şi constituie……..</w:t>
            </w:r>
          </w:p>
          <w:p w14:paraId="25B1A6D1" w14:textId="77777777" w:rsidR="001969A8" w:rsidRPr="001969A8" w:rsidRDefault="001969A8" w:rsidP="001969A8">
            <w:pPr>
              <w:jc w:val="both"/>
            </w:pPr>
            <w:r w:rsidRPr="001969A8">
              <w:t>3.3. Beneficiarul va achita Antreprenorului în două etape suma totală pentru Lucrările executate, după cum urmează:</w:t>
            </w:r>
          </w:p>
          <w:p w14:paraId="2B595A99" w14:textId="77777777" w:rsidR="001969A8" w:rsidRPr="001969A8" w:rsidRDefault="001969A8" w:rsidP="001969A8">
            <w:pPr>
              <w:jc w:val="both"/>
            </w:pPr>
            <w:r w:rsidRPr="001969A8">
              <w:t>I etapă – predarea raportului topogeodezic, hidrologic și geologic – …….., inclusiv TVA, conform Specificației;</w:t>
            </w:r>
          </w:p>
          <w:p w14:paraId="1DF55BAD" w14:textId="77777777" w:rsidR="001969A8" w:rsidRPr="001969A8" w:rsidRDefault="001969A8" w:rsidP="001969A8">
            <w:pPr>
              <w:jc w:val="both"/>
            </w:pPr>
            <w:r w:rsidRPr="001969A8">
              <w:t xml:space="preserve">II etapă – predarea proiectului integral după primirea avizului pozitiv al Î.S.”Serviciul de Stat pentru Verificarea și Expertizarea Proiectelor și Construcțiilor” – ……., inclusiv TVA, conform Specificației. </w:t>
            </w:r>
          </w:p>
          <w:p w14:paraId="68CAC93F" w14:textId="77777777" w:rsidR="001969A8" w:rsidRPr="001969A8" w:rsidRDefault="001969A8" w:rsidP="001969A8">
            <w:pPr>
              <w:jc w:val="both"/>
            </w:pPr>
            <w:r w:rsidRPr="001969A8">
              <w:t xml:space="preserve">3.4. Beneficiarul se obligă să achite Antreprenorului, potrivit pct. 3.3., în decurs de …… zile calindaristice, calculate din data semnării Actului de primire-predare a lucrărilor. </w:t>
            </w:r>
          </w:p>
          <w:p w14:paraId="46976814" w14:textId="77777777" w:rsidR="001969A8" w:rsidRPr="001969A8" w:rsidRDefault="001969A8" w:rsidP="001969A8">
            <w:pPr>
              <w:jc w:val="both"/>
            </w:pPr>
            <w:r w:rsidRPr="001969A8">
              <w:t>3.5. Plăţile se vor efectua prin ……………, indicat în prezentul Contract.</w:t>
            </w:r>
          </w:p>
          <w:p w14:paraId="39809A36" w14:textId="77777777" w:rsidR="001969A8" w:rsidRPr="001969A8" w:rsidRDefault="001969A8" w:rsidP="001969A8"/>
          <w:p w14:paraId="15A8E662" w14:textId="77777777" w:rsidR="001969A8" w:rsidRPr="001969A8" w:rsidRDefault="001969A8" w:rsidP="001969A8">
            <w:pPr>
              <w:jc w:val="both"/>
            </w:pPr>
            <w:r w:rsidRPr="001969A8">
              <w:t>4. CONDIŢIILE DE PREDARE-PRIMIRE</w:t>
            </w:r>
          </w:p>
          <w:p w14:paraId="0B9AEC23" w14:textId="77777777" w:rsidR="001969A8" w:rsidRPr="001969A8" w:rsidRDefault="001969A8" w:rsidP="001969A8">
            <w:pPr>
              <w:jc w:val="both"/>
            </w:pPr>
            <w:r w:rsidRPr="001969A8">
              <w:t>4.1. Lucrările se consideră predate de către Antreprenor şi recepţionate de către Beneficiar dacă:</w:t>
            </w:r>
          </w:p>
          <w:p w14:paraId="5161A679" w14:textId="77777777" w:rsidR="001969A8" w:rsidRPr="001969A8" w:rsidRDefault="001969A8" w:rsidP="005312EB">
            <w:pPr>
              <w:numPr>
                <w:ilvl w:val="0"/>
                <w:numId w:val="24"/>
              </w:numPr>
              <w:suppressAutoHyphens/>
              <w:spacing w:line="256" w:lineRule="auto"/>
              <w:ind w:left="0" w:firstLine="720"/>
              <w:jc w:val="both"/>
            </w:pPr>
            <w:r w:rsidRPr="001969A8">
              <w:t xml:space="preserve">cantitatea Lucrărilor corespunde informaţiei indicate în specificația la prezentul Contract; </w:t>
            </w:r>
          </w:p>
          <w:p w14:paraId="2A3C4CCB" w14:textId="77777777" w:rsidR="001969A8" w:rsidRPr="001969A8" w:rsidRDefault="001969A8" w:rsidP="005312EB">
            <w:pPr>
              <w:numPr>
                <w:ilvl w:val="0"/>
                <w:numId w:val="24"/>
              </w:numPr>
              <w:suppressAutoHyphens/>
              <w:spacing w:line="256" w:lineRule="auto"/>
              <w:ind w:left="0" w:firstLine="720"/>
              <w:jc w:val="both"/>
            </w:pPr>
            <w:r w:rsidRPr="001969A8">
              <w:t>calitatea Lucrărilor corespunde documentelor normative și standardelor de stat.</w:t>
            </w:r>
          </w:p>
          <w:p w14:paraId="665AE39B" w14:textId="77777777" w:rsidR="001969A8" w:rsidRPr="001969A8" w:rsidRDefault="001969A8" w:rsidP="001969A8">
            <w:pPr>
              <w:jc w:val="both"/>
            </w:pPr>
          </w:p>
          <w:p w14:paraId="47DAA5AC" w14:textId="77777777" w:rsidR="001969A8" w:rsidRPr="001969A8" w:rsidRDefault="001969A8" w:rsidP="001969A8">
            <w:pPr>
              <w:jc w:val="both"/>
            </w:pPr>
            <w:r w:rsidRPr="001969A8">
              <w:t>5. STANDARDE</w:t>
            </w:r>
          </w:p>
          <w:p w14:paraId="2A1294B2" w14:textId="77777777" w:rsidR="001969A8" w:rsidRPr="001969A8" w:rsidRDefault="001969A8" w:rsidP="001969A8">
            <w:pPr>
              <w:jc w:val="both"/>
            </w:pPr>
            <w:r w:rsidRPr="001969A8">
              <w:t>5.1 Lucrările prestate în baza contractului vor respecta standardele prezentate de către Beneficiar în cerințele caietului de sarcini.</w:t>
            </w:r>
          </w:p>
          <w:p w14:paraId="25DF4902" w14:textId="77777777" w:rsidR="001969A8" w:rsidRPr="001969A8" w:rsidRDefault="001969A8" w:rsidP="001969A8">
            <w:pPr>
              <w:jc w:val="both"/>
            </w:pPr>
            <w:r w:rsidRPr="001969A8">
              <w:t>5.2 Când nu este menţionat nici un standard sau reglementare aplicabilă, se vor respecta standardele sau alte reglementări autorizate în Republica Moldova.</w:t>
            </w:r>
          </w:p>
          <w:p w14:paraId="02008B20" w14:textId="77777777" w:rsidR="001969A8" w:rsidRPr="001969A8" w:rsidRDefault="001969A8" w:rsidP="001969A8">
            <w:pPr>
              <w:jc w:val="both"/>
            </w:pPr>
          </w:p>
          <w:p w14:paraId="69E60358" w14:textId="77777777" w:rsidR="001969A8" w:rsidRPr="001969A8" w:rsidRDefault="001969A8" w:rsidP="001969A8">
            <w:pPr>
              <w:jc w:val="both"/>
            </w:pPr>
            <w:r w:rsidRPr="001969A8">
              <w:t>6. OBLIGAŢIILE PĂRŢILOR</w:t>
            </w:r>
          </w:p>
          <w:p w14:paraId="381B3411" w14:textId="77777777" w:rsidR="001969A8" w:rsidRPr="001969A8" w:rsidRDefault="001969A8" w:rsidP="001969A8">
            <w:pPr>
              <w:jc w:val="both"/>
            </w:pPr>
            <w:r w:rsidRPr="001969A8">
              <w:t>6.1. În baza prezentului Contract, Antreprenorul se obligă:</w:t>
            </w:r>
          </w:p>
          <w:p w14:paraId="06A94CA4"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 xml:space="preserve">să depună garanţia de bună execuţie a contractului,în cuantum de .... din valoarea contractului, atribuită sub formă .......; </w:t>
            </w:r>
          </w:p>
          <w:p w14:paraId="27EDE89A"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să presteze Lucrările conform condiţiilor prevăzute de prezentul Contract;</w:t>
            </w:r>
          </w:p>
          <w:p w14:paraId="6D01182F"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să indice termenul de garanție a lucrărilor;</w:t>
            </w:r>
          </w:p>
          <w:p w14:paraId="5E09C4C6"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să notifice Beneficiarul, după semnarea prezentului Contract, în decurs de …. zile calendaristice, prin notificare scrisă sau e-mail, despre începerea executării Lucrărilor;</w:t>
            </w:r>
          </w:p>
          <w:p w14:paraId="37CEC9F4"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să asigure condiţiile corespunzătoare pentru recepţionarea Lucrărilor de către Beneficiar, în termenele stabilite, în corespundere cu cerinţele prezentului Contract;</w:t>
            </w:r>
          </w:p>
          <w:p w14:paraId="1326704F"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 xml:space="preserve">să asigure calitatea executării Lucrărilor și să suporte cheltuielile de verificare repetată, în caz de primire a Avizului negativ al Î.S. „Serviciul de Stat pentru Verificarea și Expertizarea </w:t>
            </w:r>
            <w:r w:rsidRPr="001969A8">
              <w:lastRenderedPageBreak/>
              <w:t>Proiectelor și Construcțiilor”;</w:t>
            </w:r>
          </w:p>
          <w:p w14:paraId="44AF31EF"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să stabilească, în proiect, fazele determinante de execuție a lucrărilor și exercitarea supravegherii de autor asupra lucrărilor pe tot parcursul construcției;</w:t>
            </w:r>
          </w:p>
          <w:p w14:paraId="101B7040" w14:textId="77777777" w:rsidR="001969A8" w:rsidRPr="001969A8" w:rsidRDefault="001969A8" w:rsidP="005312EB">
            <w:pPr>
              <w:numPr>
                <w:ilvl w:val="0"/>
                <w:numId w:val="25"/>
              </w:numPr>
              <w:tabs>
                <w:tab w:val="clear" w:pos="1065"/>
                <w:tab w:val="left" w:pos="792"/>
                <w:tab w:val="left" w:pos="1080"/>
              </w:tabs>
              <w:suppressAutoHyphens/>
              <w:spacing w:line="256" w:lineRule="auto"/>
              <w:ind w:left="0" w:firstLine="720"/>
              <w:jc w:val="both"/>
            </w:pPr>
            <w:r w:rsidRPr="001969A8">
              <w:t>să stabilească modul de tratare a neconformităților și defectelor apărute în execuție, din vina sa, precum și să urmărească aplicarea pe șantier a soluțiilor adoptate;</w:t>
            </w:r>
          </w:p>
          <w:p w14:paraId="07ADF33D" w14:textId="77777777" w:rsidR="001969A8" w:rsidRPr="001969A8" w:rsidRDefault="001969A8" w:rsidP="001969A8">
            <w:pPr>
              <w:jc w:val="both"/>
            </w:pPr>
            <w:r w:rsidRPr="001969A8">
              <w:t>h) să participe la întocmirea cărții tehnice a construcției și la recepția lucrărilor executate.</w:t>
            </w:r>
          </w:p>
          <w:p w14:paraId="3759102D" w14:textId="77777777" w:rsidR="001969A8" w:rsidRPr="001969A8" w:rsidRDefault="001969A8" w:rsidP="001969A8">
            <w:pPr>
              <w:jc w:val="both"/>
            </w:pPr>
            <w:r w:rsidRPr="001969A8">
              <w:t>6.2.  În baza prezentului Contract, Beneficiarul se obligă:</w:t>
            </w:r>
          </w:p>
          <w:p w14:paraId="6ECE5DD8" w14:textId="77777777" w:rsidR="001969A8" w:rsidRPr="001969A8" w:rsidRDefault="001969A8" w:rsidP="005312EB">
            <w:pPr>
              <w:numPr>
                <w:ilvl w:val="0"/>
                <w:numId w:val="26"/>
              </w:numPr>
              <w:tabs>
                <w:tab w:val="clear" w:pos="1065"/>
                <w:tab w:val="left" w:pos="792"/>
                <w:tab w:val="left" w:pos="1080"/>
              </w:tabs>
              <w:suppressAutoHyphens/>
              <w:spacing w:line="256" w:lineRule="auto"/>
              <w:ind w:left="0" w:firstLine="720"/>
              <w:jc w:val="both"/>
            </w:pPr>
            <w:r w:rsidRPr="001969A8">
              <w:t>să întreprindă toate măsurile necesare pentru asigurarea recepţionării în termenul stabilit a Lucrărilor prestate în corespundere cu cerinţele prezentului Contract și să remită documentația de proiect spre verificare;</w:t>
            </w:r>
          </w:p>
          <w:p w14:paraId="7DF31CF4" w14:textId="77777777" w:rsidR="001969A8" w:rsidRPr="001969A8" w:rsidRDefault="001969A8" w:rsidP="005312EB">
            <w:pPr>
              <w:numPr>
                <w:ilvl w:val="0"/>
                <w:numId w:val="26"/>
              </w:numPr>
              <w:tabs>
                <w:tab w:val="clear" w:pos="1065"/>
                <w:tab w:val="left" w:pos="792"/>
                <w:tab w:val="left" w:pos="1080"/>
              </w:tabs>
              <w:suppressAutoHyphens/>
              <w:spacing w:line="256" w:lineRule="auto"/>
              <w:ind w:left="0" w:firstLine="720"/>
              <w:jc w:val="both"/>
            </w:pPr>
            <w:r w:rsidRPr="001969A8">
              <w:t>să asigure achitarea Lucrărilor prestate, respectând modalităţile şi termenele indicate în prezentul Contract;</w:t>
            </w:r>
          </w:p>
          <w:p w14:paraId="72AAB5A6" w14:textId="77777777" w:rsidR="001969A8" w:rsidRPr="001969A8" w:rsidRDefault="001969A8" w:rsidP="005312EB">
            <w:pPr>
              <w:numPr>
                <w:ilvl w:val="0"/>
                <w:numId w:val="26"/>
              </w:numPr>
              <w:tabs>
                <w:tab w:val="clear" w:pos="1065"/>
                <w:tab w:val="left" w:pos="792"/>
                <w:tab w:val="left" w:pos="1080"/>
              </w:tabs>
              <w:suppressAutoHyphens/>
              <w:spacing w:line="256" w:lineRule="auto"/>
              <w:ind w:left="0" w:firstLine="720"/>
              <w:jc w:val="both"/>
            </w:pPr>
            <w:r w:rsidRPr="001969A8">
              <w:t xml:space="preserve">să restituie Antreprenorului garanția de bună execuție a contractului în termen de … zile calendaristice, după recepționarea lucrărilor conform pct. 2.4. al Contractului. </w:t>
            </w:r>
          </w:p>
          <w:p w14:paraId="1A0788A2" w14:textId="77777777" w:rsidR="001969A8" w:rsidRPr="001969A8" w:rsidRDefault="001969A8" w:rsidP="001969A8">
            <w:pPr>
              <w:jc w:val="both"/>
            </w:pPr>
          </w:p>
          <w:p w14:paraId="2E1174E9" w14:textId="77777777" w:rsidR="001969A8" w:rsidRPr="001969A8" w:rsidRDefault="001969A8" w:rsidP="001969A8">
            <w:pPr>
              <w:jc w:val="both"/>
            </w:pPr>
            <w:r w:rsidRPr="001969A8">
              <w:t>7. JUSTIFICAREA DATORITĂ UNUI IMPEDIMENT</w:t>
            </w:r>
          </w:p>
          <w:p w14:paraId="6EBEE21D" w14:textId="77777777" w:rsidR="001969A8" w:rsidRPr="001969A8" w:rsidRDefault="001969A8" w:rsidP="001969A8">
            <w:pPr>
              <w:jc w:val="both"/>
            </w:pPr>
            <w:r w:rsidRPr="001969A8">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pământ, precum şi alte circumstanţe care nu depind de voinţa Părţilor).</w:t>
            </w:r>
          </w:p>
          <w:p w14:paraId="2BF559B7" w14:textId="77777777" w:rsidR="001969A8" w:rsidRPr="001969A8" w:rsidRDefault="001969A8" w:rsidP="001969A8">
            <w:pPr>
              <w:jc w:val="both"/>
            </w:pPr>
            <w:r w:rsidRPr="001969A8">
              <w:t xml:space="preserve">7.2. Partea care invocă apariția impedimentului înafara controlului este obligată să informeze imediat (dar nu mai târziu de ….. zile) cealaltă Parte despre survenirea circumstanţelor, dar și despre efectele acestora asupra executării contractului. </w:t>
            </w:r>
          </w:p>
          <w:p w14:paraId="7E7F7999" w14:textId="77777777" w:rsidR="001969A8" w:rsidRPr="001969A8" w:rsidRDefault="001969A8" w:rsidP="001969A8">
            <w:pPr>
              <w:jc w:val="both"/>
            </w:pPr>
            <w:r w:rsidRPr="001969A8">
              <w:t>7.3 Survenirea circumstanţelor impedimentului, momentul declanşării şi termenul de acţiune trebuie să fie confirmate printr-un certificat, eliberat în mod corespunzător de către organul competent din ţara Părţii care invocă asemenea circumstanţe.</w:t>
            </w:r>
          </w:p>
          <w:p w14:paraId="7B68E4A7" w14:textId="77777777" w:rsidR="001969A8" w:rsidRPr="001969A8" w:rsidRDefault="001969A8" w:rsidP="001969A8">
            <w:pPr>
              <w:jc w:val="both"/>
            </w:pPr>
          </w:p>
          <w:p w14:paraId="0218E776" w14:textId="77777777" w:rsidR="001969A8" w:rsidRPr="001969A8" w:rsidRDefault="001969A8" w:rsidP="001969A8">
            <w:pPr>
              <w:jc w:val="both"/>
            </w:pPr>
            <w:r w:rsidRPr="001969A8">
              <w:t>8. REZOLUȚIUNEA CONTRACTULUI</w:t>
            </w:r>
          </w:p>
          <w:p w14:paraId="10745909" w14:textId="77777777" w:rsidR="001969A8" w:rsidRPr="001969A8" w:rsidRDefault="001969A8" w:rsidP="001969A8">
            <w:pPr>
              <w:jc w:val="both"/>
            </w:pPr>
            <w:r w:rsidRPr="001969A8">
              <w:t>8.1.Rezoluțiunea Contractului se poate realiza cu acordul comun al Părţilor.</w:t>
            </w:r>
          </w:p>
          <w:p w14:paraId="5A886678" w14:textId="77777777" w:rsidR="001969A8" w:rsidRPr="001969A8" w:rsidRDefault="001969A8" w:rsidP="001969A8">
            <w:pPr>
              <w:jc w:val="both"/>
            </w:pPr>
            <w:r w:rsidRPr="001969A8">
              <w:t>8.2. Contractul poate fi rezolvitîn mod unilateral în caz de:</w:t>
            </w:r>
          </w:p>
          <w:p w14:paraId="3DCFDCEA" w14:textId="77777777" w:rsidR="001969A8" w:rsidRPr="001969A8" w:rsidRDefault="001969A8" w:rsidP="005312EB">
            <w:pPr>
              <w:numPr>
                <w:ilvl w:val="0"/>
                <w:numId w:val="27"/>
              </w:numPr>
              <w:tabs>
                <w:tab w:val="left" w:pos="1080"/>
              </w:tabs>
              <w:suppressAutoHyphens/>
              <w:spacing w:line="256" w:lineRule="auto"/>
              <w:ind w:left="0" w:firstLine="720"/>
              <w:jc w:val="both"/>
            </w:pPr>
            <w:r w:rsidRPr="001969A8">
              <w:t xml:space="preserve">refuz al Antreprenorului de a presta Lucrările prevăzute în prezentul Contract;         </w:t>
            </w:r>
          </w:p>
          <w:p w14:paraId="6A5AD63F" w14:textId="77777777" w:rsidR="001969A8" w:rsidRPr="001969A8" w:rsidRDefault="001969A8" w:rsidP="005312EB">
            <w:pPr>
              <w:numPr>
                <w:ilvl w:val="0"/>
                <w:numId w:val="27"/>
              </w:numPr>
              <w:tabs>
                <w:tab w:val="left" w:pos="1080"/>
              </w:tabs>
              <w:suppressAutoHyphens/>
              <w:spacing w:line="256" w:lineRule="auto"/>
              <w:ind w:left="0" w:firstLine="720"/>
              <w:jc w:val="both"/>
            </w:pPr>
            <w:r w:rsidRPr="001969A8">
              <w:t>nerespectare de către Antreprenor a termenelor de executare stabilite;</w:t>
            </w:r>
          </w:p>
          <w:p w14:paraId="39DA158A" w14:textId="77777777" w:rsidR="001969A8" w:rsidRPr="001969A8" w:rsidRDefault="001969A8" w:rsidP="005312EB">
            <w:pPr>
              <w:numPr>
                <w:ilvl w:val="0"/>
                <w:numId w:val="27"/>
              </w:numPr>
              <w:tabs>
                <w:tab w:val="left" w:pos="1080"/>
              </w:tabs>
              <w:suppressAutoHyphens/>
              <w:spacing w:line="256" w:lineRule="auto"/>
              <w:ind w:left="0" w:firstLine="720"/>
              <w:jc w:val="both"/>
            </w:pPr>
            <w:r w:rsidRPr="001969A8">
              <w:t>nerespectare de către Beneficiar a termenelor de plată a Lucrărilor;</w:t>
            </w:r>
          </w:p>
          <w:p w14:paraId="7E792320" w14:textId="77777777" w:rsidR="001969A8" w:rsidRPr="001969A8" w:rsidRDefault="001969A8" w:rsidP="005312EB">
            <w:pPr>
              <w:numPr>
                <w:ilvl w:val="0"/>
                <w:numId w:val="27"/>
              </w:numPr>
              <w:tabs>
                <w:tab w:val="left" w:pos="1080"/>
              </w:tabs>
              <w:suppressAutoHyphens/>
              <w:spacing w:line="256" w:lineRule="auto"/>
              <w:ind w:left="0" w:firstLine="720"/>
              <w:jc w:val="both"/>
            </w:pPr>
            <w:r w:rsidRPr="001969A8">
              <w:t>nesatisfacere de către una dintre Părţi a pretenţiilor înaintate conform prezentului Contract;</w:t>
            </w:r>
          </w:p>
          <w:p w14:paraId="08457438" w14:textId="77777777" w:rsidR="001969A8" w:rsidRPr="001969A8" w:rsidRDefault="001969A8" w:rsidP="005312EB">
            <w:pPr>
              <w:numPr>
                <w:ilvl w:val="0"/>
                <w:numId w:val="27"/>
              </w:numPr>
              <w:tabs>
                <w:tab w:val="left" w:pos="1080"/>
              </w:tabs>
              <w:suppressAutoHyphens/>
              <w:spacing w:line="256" w:lineRule="auto"/>
              <w:ind w:left="0" w:firstLine="720"/>
              <w:jc w:val="both"/>
            </w:pPr>
            <w:r w:rsidRPr="001969A8">
              <w:t>contractantul se afla, la momentul atribuirii lui, în una dintre situaţiile care ar fi determinat excluderea sa din procedura de atribuire potrivit art. 19 al Legii nr. 131/2015 privind achizițiile publice;</w:t>
            </w:r>
          </w:p>
          <w:p w14:paraId="6B8849E7" w14:textId="77777777" w:rsidR="001969A8" w:rsidRPr="001969A8" w:rsidRDefault="001969A8" w:rsidP="005312EB">
            <w:pPr>
              <w:pStyle w:val="af3"/>
              <w:numPr>
                <w:ilvl w:val="0"/>
                <w:numId w:val="27"/>
              </w:numPr>
              <w:tabs>
                <w:tab w:val="clear" w:pos="1854"/>
                <w:tab w:val="left" w:pos="0"/>
                <w:tab w:val="num" w:pos="1135"/>
                <w:tab w:val="left" w:pos="2070"/>
              </w:tabs>
              <w:spacing w:line="256" w:lineRule="auto"/>
              <w:ind w:left="0" w:firstLine="710"/>
              <w:rPr>
                <w:noProof/>
                <w:lang w:val="ro-RO" w:eastAsia="en-US"/>
              </w:rPr>
            </w:pPr>
            <w:r w:rsidRPr="001969A8">
              <w:rPr>
                <w:noProof/>
                <w:lang w:val="ro-RO" w:eastAsia="en-US"/>
              </w:rPr>
              <w:t>contractul a făcut obiectul unei modificări substanțiale care necesita o nouă procedură de achiziție publică în conformitate cu art. 76 al Legii nr. 131/2015 privind achizițiile publice;</w:t>
            </w:r>
          </w:p>
          <w:p w14:paraId="668820A5" w14:textId="77777777" w:rsidR="001969A8" w:rsidRPr="001969A8" w:rsidRDefault="001969A8" w:rsidP="005312EB">
            <w:pPr>
              <w:pStyle w:val="af3"/>
              <w:numPr>
                <w:ilvl w:val="0"/>
                <w:numId w:val="27"/>
              </w:numPr>
              <w:tabs>
                <w:tab w:val="clear" w:pos="1854"/>
                <w:tab w:val="left" w:pos="0"/>
                <w:tab w:val="num" w:pos="1135"/>
                <w:tab w:val="left" w:pos="2070"/>
              </w:tabs>
              <w:spacing w:line="256" w:lineRule="auto"/>
              <w:ind w:left="0" w:firstLine="710"/>
              <w:rPr>
                <w:noProof/>
                <w:lang w:val="ro-RO" w:eastAsia="en-US"/>
              </w:rPr>
            </w:pPr>
            <w:r w:rsidRPr="001969A8">
              <w:rPr>
                <w:noProof/>
                <w:lang w:val="ro-RO" w:eastAsia="en-US"/>
              </w:rPr>
              <w:t>contractul nu urma să fie atribuit contractantului respectiv, avînd în vedere o încălcare gravă a obligaţiilor ce rezultă din Legea nr. 131/2015 priviind achizițiile publice și/sau tratatele internaţionale la care Republica Moldova este parte, care a fost constatată printr-o decizie a unei instanțe judecătorești naționale sau, după caz, internaționale.</w:t>
            </w:r>
          </w:p>
          <w:p w14:paraId="0F59525B" w14:textId="77777777" w:rsidR="001969A8" w:rsidRPr="001969A8" w:rsidRDefault="001969A8" w:rsidP="001969A8">
            <w:pPr>
              <w:jc w:val="both"/>
            </w:pPr>
            <w:r w:rsidRPr="001969A8">
              <w:t>8.3. Partea iniţiatoare a rezoluțiunii Contractului este obligată să comunice în termen de …… zile lucrătoare celeilalte Părţi despre intenţiile ei printr-o scrisoare motivată.</w:t>
            </w:r>
          </w:p>
          <w:p w14:paraId="70B91C8F" w14:textId="77777777" w:rsidR="001969A8" w:rsidRPr="001969A8" w:rsidRDefault="001969A8" w:rsidP="001969A8">
            <w:pPr>
              <w:jc w:val="both"/>
            </w:pPr>
            <w:r w:rsidRPr="001969A8">
              <w:t>8.4. Partea înştiinţată este obligată să răspundă în decurs de …. zile lucrătoare de la primirea notificării, după expirarea acestui termen Contractul se consideră încetat de drept.</w:t>
            </w:r>
          </w:p>
          <w:p w14:paraId="0889A04D" w14:textId="77777777" w:rsidR="001969A8" w:rsidRPr="001969A8" w:rsidRDefault="001969A8" w:rsidP="001969A8">
            <w:pPr>
              <w:jc w:val="both"/>
            </w:pPr>
          </w:p>
          <w:p w14:paraId="22D75150" w14:textId="77777777" w:rsidR="001969A8" w:rsidRPr="001969A8" w:rsidRDefault="001969A8" w:rsidP="001969A8">
            <w:pPr>
              <w:jc w:val="both"/>
            </w:pPr>
            <w:r w:rsidRPr="001969A8">
              <w:t>9. RECLAMAŢII ŞI SANCŢIUNI</w:t>
            </w:r>
          </w:p>
          <w:p w14:paraId="39572B67" w14:textId="77777777" w:rsidR="001969A8" w:rsidRPr="001969A8" w:rsidRDefault="001969A8" w:rsidP="001969A8">
            <w:pPr>
              <w:jc w:val="both"/>
            </w:pPr>
            <w:r w:rsidRPr="001969A8">
              <w:t xml:space="preserve">9.1. Reclamaţiile privind cantitatea Lucrărilor prestate sunt înaintate Antreprenorului la momentul recepţionării acestorasau nu mai târziu de … zile de la data recepționării,  fiind confirmate printr-un act </w:t>
            </w:r>
            <w:r w:rsidRPr="001969A8">
              <w:lastRenderedPageBreak/>
              <w:t>întocmit în comun cu reprezentantul Antreprenorului.</w:t>
            </w:r>
          </w:p>
          <w:p w14:paraId="6028D0E1" w14:textId="77777777" w:rsidR="001969A8" w:rsidRPr="001969A8" w:rsidRDefault="001969A8" w:rsidP="001969A8">
            <w:pPr>
              <w:jc w:val="both"/>
            </w:pPr>
            <w:r w:rsidRPr="001969A8">
              <w:t>9.2. Pretenţiile privind calitatea Lucrărilor livrate sunt înaintate Antreprenorului în termen de ….. zile lucrătoare de la depistarea deficienţelor de calitate, confirmate prin prescripțiile Beneficiarului și Î.S.„Serviciul de Stat pentru Verificarea și Expertizarea Proiectelor și Construcțiilor”.</w:t>
            </w:r>
          </w:p>
          <w:p w14:paraId="18E22600" w14:textId="77777777" w:rsidR="001969A8" w:rsidRPr="001969A8" w:rsidRDefault="001969A8" w:rsidP="001969A8">
            <w:pPr>
              <w:jc w:val="both"/>
            </w:pPr>
            <w:r w:rsidRPr="001969A8">
              <w:t>9.3. Antreprenorul este obligat să examineze pretenţiile înaintate în termen de ….. zile lucrătoare de la data primirii acestora şi să comunice, în scris, Beneficiarului despre decizia luată.</w:t>
            </w:r>
          </w:p>
          <w:p w14:paraId="36D894CF" w14:textId="77777777" w:rsidR="001969A8" w:rsidRPr="001969A8" w:rsidRDefault="001969A8" w:rsidP="001969A8">
            <w:pPr>
              <w:jc w:val="both"/>
            </w:pPr>
            <w:r w:rsidRPr="001969A8">
              <w:t xml:space="preserve">9.4.  În caz de recunoaştere a pretenţiilor, Antreprenorul este obligat, în termen  restrâns, să înlăture potrivit cerinţelor Contractului. </w:t>
            </w:r>
          </w:p>
          <w:p w14:paraId="2DD195A1" w14:textId="77777777" w:rsidR="001969A8" w:rsidRPr="001969A8" w:rsidRDefault="001969A8" w:rsidP="001969A8">
            <w:pPr>
              <w:jc w:val="both"/>
            </w:pPr>
            <w:r w:rsidRPr="001969A8">
              <w:t>9.5. Antreprenorul poartă răspundere pentru calitatea Lucrărilor în limitele stabilite, inclusiv pentru viciile ascunse.</w:t>
            </w:r>
          </w:p>
          <w:p w14:paraId="5C65FF74" w14:textId="77777777" w:rsidR="001969A8" w:rsidRPr="001969A8" w:rsidRDefault="001969A8" w:rsidP="001969A8">
            <w:pPr>
              <w:jc w:val="both"/>
            </w:pPr>
            <w:r w:rsidRPr="001969A8">
              <w:t xml:space="preserve">9.6. Pentru refuzul de a presta Lucrările prevăzute în prezentul Contract, Antreprenorul suportă o penalitate în valoare de  ….% din suma totală a contractului. </w:t>
            </w:r>
          </w:p>
          <w:p w14:paraId="5005E74C" w14:textId="77777777" w:rsidR="001969A8" w:rsidRPr="001969A8" w:rsidRDefault="001969A8" w:rsidP="001969A8">
            <w:pPr>
              <w:jc w:val="both"/>
            </w:pPr>
            <w:r w:rsidRPr="001969A8">
              <w:t>9.7. Pentru prestarea cu întârziere a Lucrărilor, Antreprenorul suportă plata despăgubirii în valoare de ….% din suma Lucrărilor neexecutate, pentru fiecare zi de întârziere, dar nu mai mult de ….% din suma totală a prezentului Contract.</w:t>
            </w:r>
          </w:p>
          <w:p w14:paraId="0D872681" w14:textId="77777777" w:rsidR="001969A8" w:rsidRPr="001969A8" w:rsidRDefault="001969A8" w:rsidP="001969A8">
            <w:pPr>
              <w:jc w:val="both"/>
            </w:pPr>
            <w:r w:rsidRPr="001969A8">
              <w:t>9.8. Pentru achitarea cu întârziere, Beneficiarul suportă plata despăgubirii în valoare de …..% din suma Lucrărilor neachitate pentru fiecare zi de întârziere, dar nu mai mult de  …% din suma totală a prezentului contract.</w:t>
            </w:r>
          </w:p>
          <w:p w14:paraId="14DCD8D1" w14:textId="77777777" w:rsidR="001969A8" w:rsidRPr="001969A8" w:rsidRDefault="001969A8" w:rsidP="001969A8">
            <w:pPr>
              <w:jc w:val="both"/>
            </w:pPr>
          </w:p>
          <w:p w14:paraId="77767502" w14:textId="77777777" w:rsidR="001969A8" w:rsidRPr="001969A8" w:rsidRDefault="001969A8" w:rsidP="001969A8">
            <w:pPr>
              <w:jc w:val="both"/>
            </w:pPr>
            <w:r w:rsidRPr="001969A8">
              <w:t>10. DREPTURI DE PROPRIETATE INTELECTUALĂ</w:t>
            </w:r>
          </w:p>
          <w:p w14:paraId="1673B894" w14:textId="77777777" w:rsidR="001969A8" w:rsidRPr="001969A8" w:rsidRDefault="001969A8" w:rsidP="001969A8">
            <w:pPr>
              <w:jc w:val="both"/>
            </w:pPr>
            <w:r w:rsidRPr="001969A8">
              <w:t>10.1. Antreprenorul are obligaţia să despăgubească Beneficiarul împotriva oricăror:</w:t>
            </w:r>
          </w:p>
          <w:p w14:paraId="707CBA23" w14:textId="77777777" w:rsidR="001969A8" w:rsidRPr="001969A8" w:rsidRDefault="001969A8" w:rsidP="001969A8">
            <w:pPr>
              <w:jc w:val="both"/>
            </w:pPr>
            <w:r w:rsidRPr="001969A8">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7BFDCFA4" w14:textId="77777777" w:rsidR="001969A8" w:rsidRPr="001969A8" w:rsidRDefault="001969A8" w:rsidP="001969A8">
            <w:pPr>
              <w:jc w:val="both"/>
            </w:pPr>
            <w:r w:rsidRPr="001969A8">
              <w:t>b) daune-interese, costuri, taxe şi cheltuieli de orice natură, aferente, cu excepţia situaţiei în care o astfel de încălcare rezultă din respectarea Caietului de sarcini.</w:t>
            </w:r>
          </w:p>
          <w:p w14:paraId="5313BB64" w14:textId="77777777" w:rsidR="001969A8" w:rsidRPr="001969A8" w:rsidRDefault="001969A8" w:rsidP="001969A8">
            <w:pPr>
              <w:jc w:val="both"/>
            </w:pPr>
          </w:p>
          <w:p w14:paraId="3708CC10" w14:textId="77777777" w:rsidR="001969A8" w:rsidRPr="001969A8" w:rsidRDefault="001969A8" w:rsidP="001969A8">
            <w:pPr>
              <w:jc w:val="both"/>
            </w:pPr>
            <w:r w:rsidRPr="001969A8">
              <w:t>11. DISPOZIŢII FINALE</w:t>
            </w:r>
          </w:p>
          <w:p w14:paraId="67894865" w14:textId="77777777" w:rsidR="001969A8" w:rsidRPr="001969A8" w:rsidRDefault="001969A8" w:rsidP="001969A8">
            <w:pPr>
              <w:jc w:val="both"/>
            </w:pPr>
            <w:r w:rsidRPr="001969A8">
              <w:t>11.1. Litigiile ce ar putea rezulta din prezentul Contract vor fi soluţionate de către Părţi pe cale amiabilă. În caz contrar, ele vor fi transmise spre examinare în instanţa de judecată competentă, conform legislaţiei Republicii Moldova.</w:t>
            </w:r>
          </w:p>
          <w:p w14:paraId="18AB2894" w14:textId="77777777" w:rsidR="001969A8" w:rsidRPr="001969A8" w:rsidRDefault="001969A8" w:rsidP="001969A8">
            <w:pPr>
              <w:jc w:val="both"/>
            </w:pPr>
            <w:r w:rsidRPr="001969A8">
              <w:t>11.2. De la data semnării prezentului Contract, toate negocierile purtate şi documentele  perfectate anterior, îşi pierd valabilitatea.</w:t>
            </w:r>
          </w:p>
          <w:p w14:paraId="79408017" w14:textId="77777777" w:rsidR="001969A8" w:rsidRPr="001969A8" w:rsidRDefault="001969A8" w:rsidP="001969A8">
            <w:pPr>
              <w:jc w:val="both"/>
            </w:pPr>
            <w:r w:rsidRPr="001969A8">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3A7EF9C0" w14:textId="77777777" w:rsidR="001969A8" w:rsidRPr="001969A8" w:rsidRDefault="001969A8" w:rsidP="001969A8">
            <w:pPr>
              <w:jc w:val="both"/>
            </w:pPr>
            <w:r w:rsidRPr="001969A8">
              <w:t>11.4. Nici una dintre Părţi nu are dreptul să transmită obligaţiile şi drepturile sale stipulate în prezentul Contract unor terţe persoane, fără acordul în scris al celeilalte părţi.</w:t>
            </w:r>
          </w:p>
          <w:p w14:paraId="34401D48" w14:textId="77777777" w:rsidR="001969A8" w:rsidRPr="001969A8" w:rsidRDefault="001969A8" w:rsidP="001969A8">
            <w:pPr>
              <w:jc w:val="both"/>
            </w:pPr>
            <w:r w:rsidRPr="001969A8">
              <w:t>11.5. Prezentul Contract este întocmit în două exemplare în limba de română, câte un exemplar pentru Antreprenor și Beneficiar.</w:t>
            </w:r>
          </w:p>
          <w:p w14:paraId="1AB02787" w14:textId="77777777" w:rsidR="001969A8" w:rsidRPr="001969A8" w:rsidRDefault="001969A8" w:rsidP="001969A8">
            <w:pPr>
              <w:jc w:val="both"/>
            </w:pPr>
            <w:r w:rsidRPr="001969A8">
              <w:t>11.6. Prezentul Contract se consideră încheiat şi intră în vigoare la data semnării, fiind valabil până la ……………...</w:t>
            </w:r>
          </w:p>
          <w:p w14:paraId="72E92DBF" w14:textId="77777777" w:rsidR="001969A8" w:rsidRPr="001969A8" w:rsidRDefault="001969A8" w:rsidP="001969A8">
            <w:pPr>
              <w:jc w:val="both"/>
            </w:pPr>
            <w:r w:rsidRPr="001969A8">
              <w:t xml:space="preserve">11.7. Prezentul Contract reprezintă acordul de voinţă al ambelor părţi şi este semnat astăzi,  “____” </w:t>
            </w:r>
          </w:p>
          <w:p w14:paraId="768CF211" w14:textId="77777777" w:rsidR="001969A8" w:rsidRPr="001969A8" w:rsidRDefault="001969A8" w:rsidP="001969A8">
            <w:pPr>
              <w:jc w:val="both"/>
            </w:pPr>
          </w:p>
          <w:p w14:paraId="182F75C8" w14:textId="77777777" w:rsidR="001969A8" w:rsidRPr="001969A8" w:rsidRDefault="001969A8" w:rsidP="001969A8">
            <w:pPr>
              <w:jc w:val="both"/>
            </w:pPr>
          </w:p>
          <w:p w14:paraId="6FC63A04" w14:textId="77777777" w:rsidR="001969A8" w:rsidRPr="001969A8" w:rsidRDefault="001969A8" w:rsidP="001969A8">
            <w:pPr>
              <w:jc w:val="both"/>
            </w:pPr>
          </w:p>
          <w:p w14:paraId="22ACACC8" w14:textId="77777777" w:rsidR="001969A8" w:rsidRPr="001969A8" w:rsidRDefault="001969A8" w:rsidP="001969A8">
            <w:pPr>
              <w:jc w:val="both"/>
            </w:pPr>
          </w:p>
          <w:p w14:paraId="556D3BE9" w14:textId="77777777" w:rsidR="001969A8" w:rsidRPr="001969A8" w:rsidRDefault="001969A8" w:rsidP="001969A8">
            <w:pPr>
              <w:jc w:val="both"/>
            </w:pPr>
          </w:p>
          <w:p w14:paraId="5AA04FE1" w14:textId="77777777" w:rsidR="001969A8" w:rsidRPr="001969A8" w:rsidRDefault="001969A8" w:rsidP="001969A8">
            <w:pPr>
              <w:jc w:val="both"/>
            </w:pPr>
          </w:p>
          <w:p w14:paraId="53255CB4" w14:textId="77777777" w:rsidR="001969A8" w:rsidRPr="001969A8" w:rsidRDefault="001969A8" w:rsidP="001969A8">
            <w:pPr>
              <w:jc w:val="both"/>
            </w:pPr>
          </w:p>
          <w:p w14:paraId="5B6249CB" w14:textId="77777777" w:rsidR="001969A8" w:rsidRPr="001969A8" w:rsidRDefault="001969A8" w:rsidP="001969A8">
            <w:pPr>
              <w:jc w:val="both"/>
            </w:pPr>
          </w:p>
          <w:p w14:paraId="64B5D9DE" w14:textId="77777777" w:rsidR="001969A8" w:rsidRPr="001969A8" w:rsidRDefault="001969A8" w:rsidP="001969A8">
            <w:pPr>
              <w:jc w:val="both"/>
            </w:pPr>
          </w:p>
          <w:p w14:paraId="2F7413C8" w14:textId="77777777" w:rsidR="001969A8" w:rsidRPr="001969A8" w:rsidRDefault="001969A8" w:rsidP="005312EB">
            <w:pPr>
              <w:pStyle w:val="a"/>
              <w:numPr>
                <w:ilvl w:val="0"/>
                <w:numId w:val="22"/>
              </w:numPr>
              <w:tabs>
                <w:tab w:val="left" w:pos="2295"/>
              </w:tabs>
              <w:spacing w:line="256" w:lineRule="auto"/>
              <w:jc w:val="center"/>
              <w:rPr>
                <w:noProof/>
                <w:lang w:val="ro-RO"/>
              </w:rPr>
            </w:pPr>
            <w:r w:rsidRPr="001969A8">
              <w:rPr>
                <w:noProof/>
                <w:lang w:val="ro-RO"/>
              </w:rPr>
              <w:t>PARTEA CE ȚINE DE CONDIȚIILE</w:t>
            </w:r>
          </w:p>
          <w:p w14:paraId="1327BC58" w14:textId="77777777" w:rsidR="001969A8" w:rsidRPr="001969A8" w:rsidRDefault="001969A8" w:rsidP="001969A8">
            <w:r w:rsidRPr="001969A8">
              <w:t>SPECIALE AL CONTRACTULUI</w:t>
            </w:r>
          </w:p>
          <w:p w14:paraId="767149E4" w14:textId="77777777" w:rsidR="001969A8" w:rsidRPr="001969A8" w:rsidRDefault="001969A8" w:rsidP="001969A8">
            <w:pPr>
              <w:jc w:val="both"/>
            </w:pPr>
            <w:r w:rsidRPr="001969A8">
              <w:t>(LA NECESITATE)</w:t>
            </w:r>
          </w:p>
          <w:p w14:paraId="732CAC6E" w14:textId="77777777" w:rsidR="001969A8" w:rsidRPr="001969A8" w:rsidRDefault="001969A8" w:rsidP="001969A8">
            <w:pPr>
              <w:jc w:val="both"/>
            </w:pPr>
          </w:p>
          <w:p w14:paraId="13DFFADD" w14:textId="77777777" w:rsidR="001969A8" w:rsidRPr="001969A8" w:rsidRDefault="001969A8" w:rsidP="001969A8">
            <w:pPr>
              <w:jc w:val="both"/>
            </w:pPr>
          </w:p>
          <w:p w14:paraId="12A7B05A" w14:textId="77777777" w:rsidR="001969A8" w:rsidRPr="001969A8" w:rsidRDefault="001969A8" w:rsidP="001969A8">
            <w:pPr>
              <w:jc w:val="both"/>
            </w:pPr>
          </w:p>
          <w:p w14:paraId="46252BC9" w14:textId="77777777" w:rsidR="001969A8" w:rsidRPr="001969A8" w:rsidRDefault="001969A8" w:rsidP="001969A8">
            <w:pPr>
              <w:jc w:val="both"/>
            </w:pPr>
          </w:p>
          <w:p w14:paraId="1B0D959D" w14:textId="77777777" w:rsidR="001969A8" w:rsidRPr="001969A8" w:rsidRDefault="001969A8" w:rsidP="001969A8">
            <w:pPr>
              <w:jc w:val="both"/>
            </w:pPr>
          </w:p>
          <w:p w14:paraId="73316878" w14:textId="77777777" w:rsidR="001969A8" w:rsidRPr="001969A8" w:rsidRDefault="001969A8" w:rsidP="001969A8">
            <w:pPr>
              <w:jc w:val="both"/>
            </w:pPr>
          </w:p>
          <w:p w14:paraId="4981CBE3" w14:textId="77777777" w:rsidR="001969A8" w:rsidRPr="001969A8" w:rsidRDefault="001969A8" w:rsidP="001969A8">
            <w:pPr>
              <w:jc w:val="both"/>
            </w:pPr>
          </w:p>
          <w:p w14:paraId="1377ACE4" w14:textId="77777777" w:rsidR="001969A8" w:rsidRPr="001969A8" w:rsidRDefault="001969A8" w:rsidP="005312EB">
            <w:pPr>
              <w:pStyle w:val="a"/>
              <w:numPr>
                <w:ilvl w:val="0"/>
                <w:numId w:val="28"/>
              </w:numPr>
              <w:tabs>
                <w:tab w:val="left" w:pos="708"/>
              </w:tabs>
              <w:spacing w:line="276" w:lineRule="auto"/>
              <w:ind w:left="0"/>
              <w:contextualSpacing/>
              <w:rPr>
                <w:noProof/>
                <w:lang w:val="ro-RO"/>
              </w:rPr>
            </w:pPr>
            <w:r w:rsidRPr="001969A8">
              <w:rPr>
                <w:noProof/>
                <w:lang w:val="ro-RO"/>
              </w:rPr>
              <w:t>RECHIZITELE JURIDICE, POŞTALE ŞI DE PLĂŢI ALE PĂRŢILOR</w:t>
            </w:r>
          </w:p>
          <w:p w14:paraId="7130701B" w14:textId="77777777" w:rsidR="001969A8" w:rsidRPr="001969A8" w:rsidRDefault="001969A8" w:rsidP="001969A8">
            <w:pPr>
              <w:jc w:val="both"/>
            </w:pPr>
            <w:r w:rsidRPr="001969A8">
              <w:tab/>
            </w:r>
          </w:p>
          <w:tbl>
            <w:tblPr>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6"/>
              <w:gridCol w:w="4929"/>
            </w:tblGrid>
            <w:tr w:rsidR="001969A8" w:rsidRPr="001969A8" w14:paraId="28B7FA00" w14:textId="77777777">
              <w:trPr>
                <w:jc w:val="center"/>
              </w:trPr>
              <w:tc>
                <w:tcPr>
                  <w:tcW w:w="5163" w:type="dxa"/>
                  <w:tcBorders>
                    <w:top w:val="nil"/>
                    <w:left w:val="nil"/>
                    <w:bottom w:val="nil"/>
                    <w:right w:val="nil"/>
                  </w:tcBorders>
                  <w:hideMark/>
                </w:tcPr>
                <w:p w14:paraId="6A49AE5F" w14:textId="77777777" w:rsidR="001969A8" w:rsidRDefault="001969A8">
                  <w:pPr>
                    <w:tabs>
                      <w:tab w:val="left" w:pos="3295"/>
                    </w:tabs>
                    <w:spacing w:line="256" w:lineRule="auto"/>
                    <w:jc w:val="center"/>
                    <w:rPr>
                      <w:b/>
                      <w:lang w:val="ro-MD"/>
                    </w:rPr>
                  </w:pPr>
                  <w:r>
                    <w:rPr>
                      <w:b/>
                      <w:iCs/>
                      <w:lang w:val="ro-MD"/>
                    </w:rPr>
                    <w:t>ANTREPRENORUL</w:t>
                  </w:r>
                </w:p>
              </w:tc>
              <w:tc>
                <w:tcPr>
                  <w:tcW w:w="4927" w:type="dxa"/>
                  <w:tcBorders>
                    <w:top w:val="nil"/>
                    <w:left w:val="nil"/>
                    <w:bottom w:val="nil"/>
                    <w:right w:val="nil"/>
                  </w:tcBorders>
                  <w:hideMark/>
                </w:tcPr>
                <w:p w14:paraId="27B36860" w14:textId="77777777" w:rsidR="001969A8" w:rsidRDefault="001969A8">
                  <w:pPr>
                    <w:tabs>
                      <w:tab w:val="left" w:pos="3295"/>
                    </w:tabs>
                    <w:spacing w:line="256" w:lineRule="auto"/>
                    <w:jc w:val="center"/>
                    <w:rPr>
                      <w:lang w:val="ro-MD"/>
                    </w:rPr>
                  </w:pPr>
                  <w:r>
                    <w:rPr>
                      <w:b/>
                      <w:iCs/>
                      <w:lang w:val="ro-MD"/>
                    </w:rPr>
                    <w:t>BENEFICIARUL</w:t>
                  </w:r>
                </w:p>
              </w:tc>
            </w:tr>
            <w:tr w:rsidR="001969A8" w:rsidRPr="001969A8" w14:paraId="04A87E2F" w14:textId="77777777">
              <w:trPr>
                <w:jc w:val="center"/>
              </w:trPr>
              <w:tc>
                <w:tcPr>
                  <w:tcW w:w="5163" w:type="dxa"/>
                  <w:tcBorders>
                    <w:top w:val="nil"/>
                    <w:left w:val="nil"/>
                    <w:bottom w:val="nil"/>
                    <w:right w:val="nil"/>
                  </w:tcBorders>
                  <w:vAlign w:val="center"/>
                  <w:hideMark/>
                </w:tcPr>
                <w:p w14:paraId="34FEA4A6"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Adresa poştală:</w:t>
                  </w:r>
                </w:p>
              </w:tc>
              <w:tc>
                <w:tcPr>
                  <w:tcW w:w="4927" w:type="dxa"/>
                  <w:tcBorders>
                    <w:top w:val="nil"/>
                    <w:left w:val="nil"/>
                    <w:bottom w:val="nil"/>
                    <w:right w:val="nil"/>
                  </w:tcBorders>
                  <w:vAlign w:val="center"/>
                  <w:hideMark/>
                </w:tcPr>
                <w:p w14:paraId="27FF3532"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Adresa poştală:</w:t>
                  </w:r>
                </w:p>
              </w:tc>
            </w:tr>
            <w:tr w:rsidR="001969A8" w:rsidRPr="001969A8" w14:paraId="301BD808" w14:textId="77777777">
              <w:trPr>
                <w:jc w:val="center"/>
              </w:trPr>
              <w:tc>
                <w:tcPr>
                  <w:tcW w:w="5163" w:type="dxa"/>
                  <w:tcBorders>
                    <w:top w:val="nil"/>
                    <w:left w:val="nil"/>
                    <w:bottom w:val="nil"/>
                    <w:right w:val="nil"/>
                  </w:tcBorders>
                  <w:vAlign w:val="center"/>
                  <w:hideMark/>
                </w:tcPr>
                <w:p w14:paraId="4EFD7B55"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Telefon:</w:t>
                  </w:r>
                </w:p>
              </w:tc>
              <w:tc>
                <w:tcPr>
                  <w:tcW w:w="4927" w:type="dxa"/>
                  <w:tcBorders>
                    <w:top w:val="nil"/>
                    <w:left w:val="nil"/>
                    <w:bottom w:val="nil"/>
                    <w:right w:val="nil"/>
                  </w:tcBorders>
                  <w:vAlign w:val="center"/>
                  <w:hideMark/>
                </w:tcPr>
                <w:p w14:paraId="6D7156CD"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Telefon:</w:t>
                  </w:r>
                </w:p>
              </w:tc>
            </w:tr>
            <w:tr w:rsidR="001969A8" w:rsidRPr="001969A8" w14:paraId="23A7E5D5" w14:textId="77777777">
              <w:trPr>
                <w:jc w:val="center"/>
              </w:trPr>
              <w:tc>
                <w:tcPr>
                  <w:tcW w:w="5163" w:type="dxa"/>
                  <w:tcBorders>
                    <w:top w:val="nil"/>
                    <w:left w:val="nil"/>
                    <w:bottom w:val="nil"/>
                    <w:right w:val="nil"/>
                  </w:tcBorders>
                  <w:vAlign w:val="center"/>
                  <w:hideMark/>
                </w:tcPr>
                <w:p w14:paraId="373B7191"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Cod fiscal:</w:t>
                  </w:r>
                </w:p>
              </w:tc>
              <w:tc>
                <w:tcPr>
                  <w:tcW w:w="4927" w:type="dxa"/>
                  <w:tcBorders>
                    <w:top w:val="nil"/>
                    <w:left w:val="nil"/>
                    <w:bottom w:val="nil"/>
                    <w:right w:val="nil"/>
                  </w:tcBorders>
                  <w:vAlign w:val="center"/>
                  <w:hideMark/>
                </w:tcPr>
                <w:p w14:paraId="7E80862A"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Cod fiscal:</w:t>
                  </w:r>
                </w:p>
              </w:tc>
            </w:tr>
            <w:tr w:rsidR="001969A8" w:rsidRPr="001969A8" w14:paraId="75C79FAB" w14:textId="77777777">
              <w:trPr>
                <w:jc w:val="center"/>
              </w:trPr>
              <w:tc>
                <w:tcPr>
                  <w:tcW w:w="5163" w:type="dxa"/>
                  <w:tcBorders>
                    <w:top w:val="nil"/>
                    <w:left w:val="nil"/>
                    <w:bottom w:val="nil"/>
                    <w:right w:val="nil"/>
                  </w:tcBorders>
                  <w:vAlign w:val="center"/>
                  <w:hideMark/>
                </w:tcPr>
                <w:p w14:paraId="7B28D77E"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Banca:</w:t>
                  </w:r>
                </w:p>
              </w:tc>
              <w:tc>
                <w:tcPr>
                  <w:tcW w:w="4927" w:type="dxa"/>
                  <w:tcBorders>
                    <w:top w:val="nil"/>
                    <w:left w:val="nil"/>
                    <w:bottom w:val="nil"/>
                    <w:right w:val="nil"/>
                  </w:tcBorders>
                  <w:vAlign w:val="center"/>
                  <w:hideMark/>
                </w:tcPr>
                <w:p w14:paraId="68E00909"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Banca:</w:t>
                  </w:r>
                </w:p>
              </w:tc>
            </w:tr>
            <w:tr w:rsidR="001969A8" w:rsidRPr="001969A8" w14:paraId="15679EF4" w14:textId="77777777">
              <w:trPr>
                <w:jc w:val="center"/>
              </w:trPr>
              <w:tc>
                <w:tcPr>
                  <w:tcW w:w="5163" w:type="dxa"/>
                  <w:tcBorders>
                    <w:top w:val="nil"/>
                    <w:left w:val="nil"/>
                    <w:bottom w:val="nil"/>
                    <w:right w:val="nil"/>
                  </w:tcBorders>
                  <w:vAlign w:val="center"/>
                  <w:hideMark/>
                </w:tcPr>
                <w:p w14:paraId="06455790"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Cod:</w:t>
                  </w:r>
                </w:p>
              </w:tc>
              <w:tc>
                <w:tcPr>
                  <w:tcW w:w="4927" w:type="dxa"/>
                  <w:tcBorders>
                    <w:top w:val="nil"/>
                    <w:left w:val="nil"/>
                    <w:bottom w:val="nil"/>
                    <w:right w:val="nil"/>
                  </w:tcBorders>
                  <w:vAlign w:val="center"/>
                  <w:hideMark/>
                </w:tcPr>
                <w:p w14:paraId="2D3CED48"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Cod:</w:t>
                  </w:r>
                </w:p>
              </w:tc>
            </w:tr>
            <w:tr w:rsidR="001969A8" w:rsidRPr="001969A8" w14:paraId="5C7E8345" w14:textId="77777777">
              <w:trPr>
                <w:jc w:val="center"/>
              </w:trPr>
              <w:tc>
                <w:tcPr>
                  <w:tcW w:w="5163" w:type="dxa"/>
                  <w:tcBorders>
                    <w:top w:val="nil"/>
                    <w:left w:val="nil"/>
                    <w:bottom w:val="nil"/>
                    <w:right w:val="nil"/>
                  </w:tcBorders>
                  <w:vAlign w:val="center"/>
                  <w:hideMark/>
                </w:tcPr>
                <w:p w14:paraId="4349A82B"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IBAN</w:t>
                  </w:r>
                </w:p>
              </w:tc>
              <w:tc>
                <w:tcPr>
                  <w:tcW w:w="4927" w:type="dxa"/>
                  <w:tcBorders>
                    <w:top w:val="nil"/>
                    <w:left w:val="nil"/>
                    <w:bottom w:val="nil"/>
                    <w:right w:val="nil"/>
                  </w:tcBorders>
                  <w:vAlign w:val="center"/>
                  <w:hideMark/>
                </w:tcPr>
                <w:p w14:paraId="7BC555EE" w14:textId="77777777" w:rsidR="001969A8" w:rsidRDefault="001969A8">
                  <w:pPr>
                    <w:tabs>
                      <w:tab w:val="left" w:pos="1134"/>
                      <w:tab w:val="left" w:pos="4680"/>
                      <w:tab w:val="left" w:pos="7020"/>
                    </w:tabs>
                    <w:suppressAutoHyphens/>
                    <w:spacing w:line="256" w:lineRule="auto"/>
                    <w:ind w:firstLine="567"/>
                    <w:jc w:val="both"/>
                    <w:rPr>
                      <w:lang w:val="ro-MD"/>
                    </w:rPr>
                  </w:pPr>
                  <w:r>
                    <w:rPr>
                      <w:lang w:val="ro-MD"/>
                    </w:rPr>
                    <w:t>IBAN</w:t>
                  </w:r>
                </w:p>
              </w:tc>
            </w:tr>
            <w:tr w:rsidR="001969A8" w:rsidRPr="001969A8" w14:paraId="3DE5DFDB" w14:textId="77777777">
              <w:trPr>
                <w:trHeight w:val="749"/>
                <w:jc w:val="center"/>
              </w:trPr>
              <w:tc>
                <w:tcPr>
                  <w:tcW w:w="5163" w:type="dxa"/>
                  <w:tcBorders>
                    <w:top w:val="nil"/>
                    <w:left w:val="nil"/>
                    <w:bottom w:val="nil"/>
                    <w:right w:val="nil"/>
                  </w:tcBorders>
                  <w:vAlign w:val="center"/>
                </w:tcPr>
                <w:p w14:paraId="7C7ED8FC" w14:textId="77777777" w:rsidR="001969A8" w:rsidRDefault="001969A8">
                  <w:pPr>
                    <w:tabs>
                      <w:tab w:val="left" w:pos="1134"/>
                      <w:tab w:val="left" w:pos="4680"/>
                      <w:tab w:val="left" w:pos="7020"/>
                    </w:tabs>
                    <w:suppressAutoHyphens/>
                    <w:spacing w:line="256" w:lineRule="auto"/>
                    <w:jc w:val="both"/>
                    <w:rPr>
                      <w:lang w:val="ro-MD"/>
                    </w:rPr>
                  </w:pPr>
                </w:p>
              </w:tc>
              <w:tc>
                <w:tcPr>
                  <w:tcW w:w="4927" w:type="dxa"/>
                  <w:tcBorders>
                    <w:top w:val="nil"/>
                    <w:left w:val="nil"/>
                    <w:bottom w:val="nil"/>
                    <w:right w:val="nil"/>
                  </w:tcBorders>
                  <w:vAlign w:val="center"/>
                </w:tcPr>
                <w:p w14:paraId="29574378" w14:textId="77777777" w:rsidR="001969A8" w:rsidRDefault="001969A8">
                  <w:pPr>
                    <w:tabs>
                      <w:tab w:val="left" w:pos="1134"/>
                      <w:tab w:val="left" w:pos="4680"/>
                      <w:tab w:val="left" w:pos="7020"/>
                    </w:tabs>
                    <w:suppressAutoHyphens/>
                    <w:spacing w:line="256" w:lineRule="auto"/>
                    <w:ind w:firstLine="567"/>
                    <w:jc w:val="both"/>
                    <w:rPr>
                      <w:lang w:val="ro-MD"/>
                    </w:rPr>
                  </w:pPr>
                </w:p>
                <w:p w14:paraId="13C41941" w14:textId="77777777" w:rsidR="001969A8" w:rsidRDefault="001969A8">
                  <w:pPr>
                    <w:tabs>
                      <w:tab w:val="left" w:pos="1134"/>
                      <w:tab w:val="left" w:pos="4680"/>
                      <w:tab w:val="left" w:pos="7020"/>
                    </w:tabs>
                    <w:suppressAutoHyphens/>
                    <w:spacing w:line="256" w:lineRule="auto"/>
                    <w:ind w:firstLine="567"/>
                    <w:jc w:val="both"/>
                    <w:rPr>
                      <w:lang w:val="ro-MD"/>
                    </w:rPr>
                  </w:pPr>
                </w:p>
                <w:p w14:paraId="6509911A" w14:textId="77777777" w:rsidR="001969A8" w:rsidRDefault="001969A8">
                  <w:pPr>
                    <w:tabs>
                      <w:tab w:val="left" w:pos="1134"/>
                      <w:tab w:val="left" w:pos="4680"/>
                      <w:tab w:val="left" w:pos="7020"/>
                    </w:tabs>
                    <w:suppressAutoHyphens/>
                    <w:spacing w:line="256" w:lineRule="auto"/>
                    <w:ind w:firstLine="567"/>
                    <w:jc w:val="both"/>
                    <w:rPr>
                      <w:lang w:val="ro-MD"/>
                    </w:rPr>
                  </w:pPr>
                </w:p>
                <w:p w14:paraId="3B107F04" w14:textId="77777777" w:rsidR="001969A8" w:rsidRDefault="001969A8">
                  <w:pPr>
                    <w:tabs>
                      <w:tab w:val="left" w:pos="1134"/>
                      <w:tab w:val="left" w:pos="4680"/>
                      <w:tab w:val="left" w:pos="7020"/>
                    </w:tabs>
                    <w:suppressAutoHyphens/>
                    <w:spacing w:line="256" w:lineRule="auto"/>
                    <w:ind w:firstLine="567"/>
                    <w:jc w:val="both"/>
                    <w:rPr>
                      <w:lang w:val="ro-MD"/>
                    </w:rPr>
                  </w:pPr>
                </w:p>
                <w:p w14:paraId="02E59DDD" w14:textId="77777777" w:rsidR="001969A8" w:rsidRDefault="001969A8">
                  <w:pPr>
                    <w:tabs>
                      <w:tab w:val="left" w:pos="1134"/>
                      <w:tab w:val="left" w:pos="4680"/>
                      <w:tab w:val="left" w:pos="7020"/>
                    </w:tabs>
                    <w:suppressAutoHyphens/>
                    <w:spacing w:line="256" w:lineRule="auto"/>
                    <w:ind w:firstLine="567"/>
                    <w:jc w:val="both"/>
                    <w:rPr>
                      <w:lang w:val="ro-MD"/>
                    </w:rPr>
                  </w:pPr>
                </w:p>
              </w:tc>
            </w:tr>
          </w:tbl>
          <w:p w14:paraId="36C9B3B9" w14:textId="77777777" w:rsidR="001969A8" w:rsidRPr="001969A8" w:rsidRDefault="001969A8" w:rsidP="001969A8">
            <w:pPr>
              <w:jc w:val="both"/>
            </w:pPr>
            <w:r w:rsidRPr="001969A8">
              <w:t>SEMNĂTURILE PĂRŢILOR</w:t>
            </w:r>
          </w:p>
          <w:p w14:paraId="73007E8B" w14:textId="77777777" w:rsidR="001969A8" w:rsidRPr="001969A8" w:rsidRDefault="001969A8" w:rsidP="001969A8">
            <w:pPr>
              <w:jc w:val="both"/>
            </w:pPr>
          </w:p>
          <w:tbl>
            <w:tblPr>
              <w:tblW w:w="0" w:type="auto"/>
              <w:jc w:val="center"/>
              <w:tblLayout w:type="fixed"/>
              <w:tblLook w:val="04A0" w:firstRow="1" w:lastRow="0" w:firstColumn="1" w:lastColumn="0" w:noHBand="0" w:noVBand="1"/>
            </w:tblPr>
            <w:tblGrid>
              <w:gridCol w:w="5188"/>
              <w:gridCol w:w="4559"/>
            </w:tblGrid>
            <w:tr w:rsidR="001969A8" w:rsidRPr="001969A8" w14:paraId="5B09835D" w14:textId="77777777">
              <w:trPr>
                <w:trHeight w:val="357"/>
                <w:jc w:val="center"/>
              </w:trPr>
              <w:tc>
                <w:tcPr>
                  <w:tcW w:w="5188" w:type="dxa"/>
                  <w:vAlign w:val="center"/>
                  <w:hideMark/>
                </w:tcPr>
                <w:p w14:paraId="75039F7E" w14:textId="77777777" w:rsidR="001969A8" w:rsidRDefault="001969A8">
                  <w:pPr>
                    <w:spacing w:line="256" w:lineRule="auto"/>
                    <w:jc w:val="center"/>
                    <w:rPr>
                      <w:b/>
                      <w:lang w:val="ro-MD"/>
                    </w:rPr>
                  </w:pPr>
                  <w:r>
                    <w:rPr>
                      <w:b/>
                      <w:lang w:val="ro-MD"/>
                    </w:rPr>
                    <w:t>ANTREPRENOR</w:t>
                  </w:r>
                </w:p>
              </w:tc>
              <w:tc>
                <w:tcPr>
                  <w:tcW w:w="4559" w:type="dxa"/>
                  <w:vAlign w:val="center"/>
                  <w:hideMark/>
                </w:tcPr>
                <w:p w14:paraId="270A8E80" w14:textId="77777777" w:rsidR="001969A8" w:rsidRDefault="001969A8">
                  <w:pPr>
                    <w:spacing w:line="256" w:lineRule="auto"/>
                    <w:jc w:val="center"/>
                    <w:rPr>
                      <w:b/>
                      <w:lang w:val="ro-MD"/>
                    </w:rPr>
                  </w:pPr>
                  <w:r>
                    <w:rPr>
                      <w:b/>
                      <w:lang w:val="ro-MD"/>
                    </w:rPr>
                    <w:t>BENEFICIAR</w:t>
                  </w:r>
                </w:p>
              </w:tc>
            </w:tr>
            <w:tr w:rsidR="001969A8" w:rsidRPr="001969A8" w14:paraId="1375824E" w14:textId="77777777">
              <w:trPr>
                <w:trHeight w:val="357"/>
                <w:jc w:val="center"/>
              </w:trPr>
              <w:tc>
                <w:tcPr>
                  <w:tcW w:w="5188" w:type="dxa"/>
                  <w:vAlign w:val="center"/>
                </w:tcPr>
                <w:p w14:paraId="17016FD6" w14:textId="77777777" w:rsidR="001969A8" w:rsidRDefault="001969A8">
                  <w:pPr>
                    <w:spacing w:line="256" w:lineRule="auto"/>
                    <w:jc w:val="both"/>
                    <w:rPr>
                      <w:b/>
                      <w:lang w:val="ro-MD"/>
                    </w:rPr>
                  </w:pPr>
                </w:p>
              </w:tc>
              <w:tc>
                <w:tcPr>
                  <w:tcW w:w="4559" w:type="dxa"/>
                  <w:vAlign w:val="center"/>
                </w:tcPr>
                <w:p w14:paraId="2D2C318C" w14:textId="77777777" w:rsidR="001969A8" w:rsidRDefault="001969A8">
                  <w:pPr>
                    <w:spacing w:line="256" w:lineRule="auto"/>
                    <w:jc w:val="both"/>
                    <w:rPr>
                      <w:b/>
                      <w:lang w:val="ro-MD"/>
                    </w:rPr>
                  </w:pPr>
                </w:p>
              </w:tc>
            </w:tr>
          </w:tbl>
          <w:p w14:paraId="1E14B7E4" w14:textId="77777777" w:rsidR="001969A8" w:rsidRPr="001969A8" w:rsidRDefault="001969A8" w:rsidP="001969A8">
            <w:pPr>
              <w:jc w:val="both"/>
            </w:pPr>
          </w:p>
          <w:p w14:paraId="1BDF593B" w14:textId="77777777" w:rsidR="001969A8" w:rsidRPr="001969A8" w:rsidRDefault="001969A8" w:rsidP="001969A8">
            <w:pPr>
              <w:jc w:val="both"/>
            </w:pPr>
          </w:p>
          <w:p w14:paraId="626EF723" w14:textId="77777777" w:rsidR="001969A8" w:rsidRPr="001969A8" w:rsidRDefault="001969A8" w:rsidP="001969A8">
            <w:pPr>
              <w:jc w:val="both"/>
            </w:pPr>
          </w:p>
          <w:p w14:paraId="560BD739" w14:textId="77777777" w:rsidR="001969A8" w:rsidRPr="001969A8" w:rsidRDefault="001969A8" w:rsidP="001969A8">
            <w:pPr>
              <w:jc w:val="both"/>
            </w:pPr>
          </w:p>
          <w:p w14:paraId="1F4C99EC" w14:textId="77777777" w:rsidR="001969A8" w:rsidRPr="001969A8" w:rsidRDefault="001969A8" w:rsidP="001969A8">
            <w:pPr>
              <w:jc w:val="both"/>
            </w:pPr>
          </w:p>
          <w:p w14:paraId="58B9C202" w14:textId="77777777" w:rsidR="001969A8" w:rsidRPr="001969A8" w:rsidRDefault="001969A8" w:rsidP="001969A8">
            <w:pPr>
              <w:jc w:val="both"/>
            </w:pPr>
          </w:p>
          <w:p w14:paraId="6954A74F" w14:textId="77777777" w:rsidR="001969A8" w:rsidRPr="001969A8" w:rsidRDefault="001969A8" w:rsidP="001969A8">
            <w:pPr>
              <w:jc w:val="both"/>
            </w:pPr>
          </w:p>
          <w:p w14:paraId="6FA360B5" w14:textId="77777777" w:rsidR="001969A8" w:rsidRPr="001969A8" w:rsidRDefault="001969A8" w:rsidP="001969A8">
            <w:pPr>
              <w:jc w:val="both"/>
            </w:pPr>
          </w:p>
          <w:p w14:paraId="69C1E5E1" w14:textId="77777777" w:rsidR="001969A8" w:rsidRPr="001969A8" w:rsidRDefault="001969A8" w:rsidP="001969A8">
            <w:pPr>
              <w:jc w:val="both"/>
            </w:pPr>
          </w:p>
          <w:p w14:paraId="4E9CD8C1" w14:textId="77777777" w:rsidR="001969A8" w:rsidRPr="001969A8" w:rsidRDefault="001969A8" w:rsidP="001969A8">
            <w:pPr>
              <w:jc w:val="both"/>
            </w:pPr>
          </w:p>
          <w:p w14:paraId="72345327" w14:textId="77777777" w:rsidR="001969A8" w:rsidRPr="001969A8" w:rsidRDefault="001969A8" w:rsidP="001969A8">
            <w:pPr>
              <w:jc w:val="both"/>
            </w:pPr>
          </w:p>
          <w:p w14:paraId="5C6706B6" w14:textId="77777777" w:rsidR="001969A8" w:rsidRPr="001969A8" w:rsidRDefault="001969A8" w:rsidP="001969A8">
            <w:pPr>
              <w:jc w:val="both"/>
            </w:pPr>
          </w:p>
          <w:p w14:paraId="77796495" w14:textId="77777777" w:rsidR="001969A8" w:rsidRPr="001969A8" w:rsidRDefault="001969A8" w:rsidP="001969A8">
            <w:pPr>
              <w:jc w:val="both"/>
            </w:pPr>
          </w:p>
          <w:p w14:paraId="07149AA0" w14:textId="77777777" w:rsidR="001969A8" w:rsidRPr="001969A8" w:rsidRDefault="001969A8" w:rsidP="001969A8">
            <w:pPr>
              <w:jc w:val="both"/>
            </w:pPr>
          </w:p>
          <w:p w14:paraId="3C7C8E38" w14:textId="77777777" w:rsidR="001969A8" w:rsidRPr="001969A8" w:rsidRDefault="001969A8" w:rsidP="001969A8">
            <w:pPr>
              <w:jc w:val="both"/>
            </w:pPr>
          </w:p>
          <w:p w14:paraId="1168C6A0" w14:textId="77777777" w:rsidR="001969A8" w:rsidRPr="001969A8" w:rsidRDefault="001969A8" w:rsidP="001969A8">
            <w:pPr>
              <w:jc w:val="both"/>
            </w:pPr>
          </w:p>
          <w:p w14:paraId="7B989827" w14:textId="77777777" w:rsidR="001969A8" w:rsidRPr="001969A8" w:rsidRDefault="001969A8" w:rsidP="001969A8">
            <w:pPr>
              <w:jc w:val="both"/>
            </w:pPr>
          </w:p>
          <w:p w14:paraId="2811FA91" w14:textId="4459094D" w:rsidR="001969A8" w:rsidRDefault="001969A8" w:rsidP="001969A8">
            <w:pPr>
              <w:jc w:val="both"/>
            </w:pPr>
          </w:p>
          <w:p w14:paraId="26C6A0DF" w14:textId="2D1652F2" w:rsidR="001969A8" w:rsidRDefault="001969A8" w:rsidP="001969A8">
            <w:pPr>
              <w:jc w:val="both"/>
            </w:pPr>
          </w:p>
          <w:p w14:paraId="4C78CFC7" w14:textId="77777777" w:rsidR="001969A8" w:rsidRPr="001969A8" w:rsidRDefault="001969A8" w:rsidP="001969A8">
            <w:pPr>
              <w:jc w:val="both"/>
            </w:pPr>
          </w:p>
          <w:p w14:paraId="54C663D1" w14:textId="77777777" w:rsidR="001969A8" w:rsidRPr="001969A8" w:rsidRDefault="001969A8" w:rsidP="001969A8">
            <w:pPr>
              <w:jc w:val="both"/>
            </w:pPr>
          </w:p>
          <w:p w14:paraId="59F02C48" w14:textId="77777777" w:rsidR="001969A8" w:rsidRPr="001969A8" w:rsidRDefault="001969A8" w:rsidP="001969A8">
            <w:pPr>
              <w:jc w:val="both"/>
            </w:pPr>
          </w:p>
          <w:p w14:paraId="6DDF9A73" w14:textId="77777777" w:rsidR="001969A8" w:rsidRPr="001969A8" w:rsidRDefault="001969A8" w:rsidP="001969A8">
            <w:pPr>
              <w:jc w:val="both"/>
            </w:pPr>
            <w:r w:rsidRPr="001969A8">
              <w:lastRenderedPageBreak/>
              <w:t>Anexa nr. 1</w:t>
            </w:r>
          </w:p>
          <w:p w14:paraId="363514E1" w14:textId="77777777" w:rsidR="001969A8" w:rsidRPr="001969A8" w:rsidRDefault="001969A8" w:rsidP="001969A8">
            <w:pPr>
              <w:jc w:val="both"/>
            </w:pPr>
            <w:r w:rsidRPr="001969A8">
              <w:t>la Contractul nr. ___________</w:t>
            </w:r>
          </w:p>
          <w:p w14:paraId="2D6ED32E" w14:textId="77777777" w:rsidR="001969A8" w:rsidRPr="001969A8" w:rsidRDefault="001969A8" w:rsidP="001969A8">
            <w:pPr>
              <w:jc w:val="both"/>
            </w:pPr>
            <w:r w:rsidRPr="001969A8">
              <w:t>din „____”  _____ 20_______</w:t>
            </w:r>
          </w:p>
          <w:p w14:paraId="0FA86494" w14:textId="77777777" w:rsidR="001969A8" w:rsidRPr="001969A8" w:rsidRDefault="001969A8" w:rsidP="001969A8">
            <w:pPr>
              <w:jc w:val="both"/>
            </w:pPr>
          </w:p>
          <w:p w14:paraId="4A274593" w14:textId="77777777" w:rsidR="001969A8" w:rsidRPr="001969A8" w:rsidRDefault="001969A8" w:rsidP="001969A8">
            <w:pPr>
              <w:jc w:val="both"/>
            </w:pPr>
          </w:p>
          <w:p w14:paraId="5FA50100" w14:textId="77777777" w:rsidR="001969A8" w:rsidRPr="001969A8" w:rsidRDefault="001969A8" w:rsidP="001969A8">
            <w:pPr>
              <w:jc w:val="both"/>
            </w:pPr>
          </w:p>
          <w:p w14:paraId="58244CB8" w14:textId="77777777" w:rsidR="001969A8" w:rsidRPr="001969A8" w:rsidRDefault="001969A8" w:rsidP="001969A8">
            <w:pPr>
              <w:jc w:val="both"/>
            </w:pPr>
          </w:p>
          <w:p w14:paraId="03A00205" w14:textId="77777777" w:rsidR="001969A8" w:rsidRPr="001969A8" w:rsidRDefault="001969A8" w:rsidP="001969A8">
            <w:pPr>
              <w:jc w:val="both"/>
            </w:pPr>
          </w:p>
          <w:p w14:paraId="2C7A1EC2" w14:textId="77777777" w:rsidR="001969A8" w:rsidRPr="001969A8" w:rsidRDefault="001969A8" w:rsidP="001969A8">
            <w:pPr>
              <w:jc w:val="both"/>
            </w:pPr>
          </w:p>
          <w:p w14:paraId="63FAC101" w14:textId="77777777" w:rsidR="001969A8" w:rsidRPr="001969A8" w:rsidRDefault="001969A8" w:rsidP="001969A8">
            <w:pPr>
              <w:jc w:val="both"/>
            </w:pPr>
            <w:r w:rsidRPr="001969A8">
              <w:t xml:space="preserve">        SPECIFICAŢII TEHNICE</w:t>
            </w:r>
          </w:p>
          <w:p w14:paraId="25CB3CF9" w14:textId="77777777" w:rsidR="001969A8" w:rsidRPr="001969A8" w:rsidRDefault="001969A8" w:rsidP="001969A8">
            <w:pPr>
              <w:jc w:val="both"/>
            </w:pPr>
          </w:p>
          <w:tbl>
            <w:tblPr>
              <w:tblW w:w="9495" w:type="dxa"/>
              <w:tblLayout w:type="fixed"/>
              <w:tblLook w:val="04A0" w:firstRow="1" w:lastRow="0" w:firstColumn="1" w:lastColumn="0" w:noHBand="0" w:noVBand="1"/>
            </w:tblPr>
            <w:tblGrid>
              <w:gridCol w:w="437"/>
              <w:gridCol w:w="1826"/>
              <w:gridCol w:w="709"/>
              <w:gridCol w:w="1794"/>
              <w:gridCol w:w="50"/>
              <w:gridCol w:w="2410"/>
              <w:gridCol w:w="2269"/>
            </w:tblGrid>
            <w:tr w:rsidR="001969A8" w14:paraId="7D93F11B" w14:textId="77777777">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EEEEBC" w14:textId="77777777" w:rsidR="001969A8" w:rsidRDefault="001969A8">
                  <w:pPr>
                    <w:spacing w:line="256" w:lineRule="auto"/>
                    <w:jc w:val="both"/>
                    <w:rPr>
                      <w:b/>
                      <w:bCs/>
                      <w:noProof w:val="0"/>
                      <w:lang w:val="ro-MD"/>
                    </w:rPr>
                  </w:pPr>
                  <w:r>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9494057" w14:textId="77777777" w:rsidR="001969A8" w:rsidRDefault="001969A8">
                  <w:pPr>
                    <w:spacing w:line="256" w:lineRule="auto"/>
                    <w:jc w:val="center"/>
                    <w:rPr>
                      <w:b/>
                      <w:bCs/>
                      <w:noProof w:val="0"/>
                      <w:lang w:val="ro-MD"/>
                    </w:rPr>
                  </w:pPr>
                  <w:r>
                    <w:rPr>
                      <w:b/>
                      <w:bCs/>
                      <w:noProof w:val="0"/>
                      <w:lang w:val="ro-MD"/>
                    </w:rPr>
                    <w:t>Denumirea lucrărilor/servi-ciilor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364397" w14:textId="77777777" w:rsidR="001969A8" w:rsidRDefault="001969A8">
                  <w:pPr>
                    <w:spacing w:line="256" w:lineRule="auto"/>
                    <w:jc w:val="both"/>
                    <w:rPr>
                      <w:b/>
                      <w:bCs/>
                      <w:noProof w:val="0"/>
                      <w:lang w:val="ro-MD"/>
                    </w:rPr>
                  </w:pPr>
                  <w:r>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ECBD212" w14:textId="77777777" w:rsidR="001969A8" w:rsidRDefault="001969A8">
                  <w:pPr>
                    <w:spacing w:line="256" w:lineRule="auto"/>
                    <w:jc w:val="center"/>
                    <w:rPr>
                      <w:b/>
                      <w:lang w:val="ro-MD"/>
                    </w:rPr>
                  </w:pPr>
                  <w:r>
                    <w:rPr>
                      <w:b/>
                      <w:lang w:val="ro-MD"/>
                    </w:rPr>
                    <w:t>Specificarea tehnică deplină solicitată de către autoritatea contractantă</w:t>
                  </w:r>
                </w:p>
                <w:p w14:paraId="7C46CAB0" w14:textId="77777777" w:rsidR="001969A8" w:rsidRDefault="001969A8">
                  <w:pPr>
                    <w:spacing w:line="256" w:lineRule="auto"/>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2DAAD16" w14:textId="77777777" w:rsidR="001969A8" w:rsidRDefault="001969A8">
                  <w:pPr>
                    <w:spacing w:line="256" w:lineRule="auto"/>
                    <w:jc w:val="center"/>
                    <w:rPr>
                      <w:b/>
                      <w:lang w:val="ro-MD"/>
                    </w:rPr>
                  </w:pPr>
                  <w:r>
                    <w:rPr>
                      <w:b/>
                      <w:bCs/>
                      <w:noProof w:val="0"/>
                      <w:lang w:val="ro-MD"/>
                    </w:rPr>
                    <w:t>Specificarea tehnică</w:t>
                  </w:r>
                  <w:r>
                    <w:rPr>
                      <w:b/>
                      <w:lang w:val="ro-MD"/>
                    </w:rPr>
                    <w:t>deplină propusă de către ofertant</w:t>
                  </w: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5A2EF53D" w14:textId="77777777" w:rsidR="001969A8" w:rsidRDefault="001969A8">
                  <w:pPr>
                    <w:spacing w:line="256" w:lineRule="auto"/>
                    <w:ind w:left="378" w:right="377"/>
                    <w:jc w:val="center"/>
                    <w:rPr>
                      <w:b/>
                      <w:bCs/>
                      <w:noProof w:val="0"/>
                      <w:lang w:val="ro-MD"/>
                    </w:rPr>
                  </w:pPr>
                  <w:r>
                    <w:rPr>
                      <w:b/>
                      <w:bCs/>
                      <w:noProof w:val="0"/>
                      <w:lang w:val="ro-MD"/>
                    </w:rPr>
                    <w:t>Standarde de</w:t>
                  </w:r>
                </w:p>
                <w:p w14:paraId="5683139A" w14:textId="77777777" w:rsidR="001969A8" w:rsidRDefault="001969A8">
                  <w:pPr>
                    <w:tabs>
                      <w:tab w:val="left" w:pos="1370"/>
                    </w:tabs>
                    <w:spacing w:line="256" w:lineRule="auto"/>
                    <w:ind w:left="378" w:right="377"/>
                    <w:jc w:val="center"/>
                    <w:rPr>
                      <w:b/>
                      <w:bCs/>
                      <w:noProof w:val="0"/>
                      <w:lang w:val="ro-MD"/>
                    </w:rPr>
                  </w:pPr>
                  <w:r>
                    <w:rPr>
                      <w:b/>
                      <w:bCs/>
                      <w:noProof w:val="0"/>
                      <w:lang w:val="ro-MD"/>
                    </w:rPr>
                    <w:t>referinţă</w:t>
                  </w:r>
                </w:p>
              </w:tc>
            </w:tr>
            <w:tr w:rsidR="001969A8" w14:paraId="1EA667B8" w14:textId="77777777">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83CF" w14:textId="77777777" w:rsidR="001969A8" w:rsidRDefault="001969A8">
                  <w:pPr>
                    <w:spacing w:line="256" w:lineRule="auto"/>
                    <w:jc w:val="both"/>
                    <w:rPr>
                      <w:noProof w:val="0"/>
                      <w:lang w:val="ro-MD"/>
                    </w:rPr>
                  </w:pPr>
                  <w:r>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5E5D" w14:textId="77777777" w:rsidR="001969A8" w:rsidRDefault="001969A8">
                  <w:pPr>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6D82B"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FE747" w14:textId="77777777" w:rsidR="001969A8" w:rsidRDefault="001969A8">
                  <w:pPr>
                    <w:spacing w:line="256" w:lineRule="auto"/>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59CC" w14:textId="77777777" w:rsidR="001969A8" w:rsidRDefault="001969A8">
                  <w:pPr>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139BA22"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r>
            <w:tr w:rsidR="001969A8" w14:paraId="39E1D6D7" w14:textId="77777777">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5CE9D"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6166" w14:textId="77777777" w:rsidR="001969A8" w:rsidRDefault="001969A8">
                  <w:pPr>
                    <w:spacing w:line="256" w:lineRule="auto"/>
                    <w:jc w:val="both"/>
                    <w:rPr>
                      <w:noProof w:val="0"/>
                      <w:lang w:val="ro-MD"/>
                    </w:rPr>
                  </w:pPr>
                  <w:r>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47C4" w14:textId="77777777" w:rsidR="001969A8" w:rsidRDefault="001969A8">
                  <w:pPr>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930F82" w14:textId="77777777" w:rsidR="001969A8" w:rsidRDefault="001969A8">
                  <w:pPr>
                    <w:spacing w:line="256" w:lineRule="auto"/>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6B7E2" w14:textId="77777777" w:rsidR="001969A8" w:rsidRDefault="001969A8">
                  <w:pPr>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A8921C8"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r>
            <w:tr w:rsidR="001969A8" w14:paraId="209641F3" w14:textId="77777777">
              <w:tc>
                <w:tcPr>
                  <w:tcW w:w="2261" w:type="dxa"/>
                  <w:gridSpan w:val="2"/>
                  <w:tcBorders>
                    <w:top w:val="single" w:sz="6" w:space="0" w:color="000000"/>
                    <w:left w:val="nil"/>
                    <w:bottom w:val="nil"/>
                    <w:right w:val="nil"/>
                  </w:tcBorders>
                  <w:tcMar>
                    <w:top w:w="15" w:type="dxa"/>
                    <w:left w:w="15" w:type="dxa"/>
                    <w:bottom w:w="15" w:type="dxa"/>
                    <w:right w:w="15" w:type="dxa"/>
                  </w:tcMar>
                </w:tcPr>
                <w:p w14:paraId="27FBC023" w14:textId="77777777" w:rsidR="001969A8" w:rsidRDefault="001969A8">
                  <w:pPr>
                    <w:spacing w:line="256" w:lineRule="auto"/>
                    <w:jc w:val="both"/>
                    <w:rPr>
                      <w:noProof w:val="0"/>
                      <w:lang w:val="ro-MD"/>
                    </w:rPr>
                  </w:pPr>
                </w:p>
                <w:p w14:paraId="0006C3E1" w14:textId="77777777" w:rsidR="001969A8" w:rsidRDefault="001969A8">
                  <w:pPr>
                    <w:spacing w:line="256" w:lineRule="auto"/>
                    <w:jc w:val="both"/>
                    <w:rPr>
                      <w:noProof w:val="0"/>
                      <w:lang w:val="ro-MD"/>
                    </w:rPr>
                  </w:pPr>
                </w:p>
                <w:p w14:paraId="1E9534F4" w14:textId="77777777" w:rsidR="001969A8" w:rsidRDefault="001969A8">
                  <w:pPr>
                    <w:spacing w:line="256" w:lineRule="auto"/>
                    <w:jc w:val="both"/>
                    <w:rPr>
                      <w:noProof w:val="0"/>
                      <w:lang w:val="ro-MD"/>
                    </w:rPr>
                  </w:pPr>
                </w:p>
                <w:p w14:paraId="5D1D408B" w14:textId="77777777" w:rsidR="001969A8" w:rsidRDefault="001969A8">
                  <w:pPr>
                    <w:spacing w:line="256" w:lineRule="auto"/>
                    <w:jc w:val="both"/>
                    <w:rPr>
                      <w:noProof w:val="0"/>
                      <w:lang w:val="ro-MD"/>
                    </w:rPr>
                  </w:pPr>
                </w:p>
                <w:p w14:paraId="4641FC0C" w14:textId="77777777" w:rsidR="001969A8" w:rsidRDefault="001969A8">
                  <w:pPr>
                    <w:spacing w:line="256" w:lineRule="auto"/>
                    <w:jc w:val="both"/>
                    <w:rPr>
                      <w:noProof w:val="0"/>
                      <w:lang w:val="ro-MD"/>
                    </w:rPr>
                  </w:pPr>
                </w:p>
              </w:tc>
              <w:tc>
                <w:tcPr>
                  <w:tcW w:w="7229" w:type="dxa"/>
                  <w:gridSpan w:val="5"/>
                  <w:tcBorders>
                    <w:top w:val="single" w:sz="6" w:space="0" w:color="000000"/>
                    <w:left w:val="nil"/>
                    <w:bottom w:val="nil"/>
                    <w:right w:val="nil"/>
                  </w:tcBorders>
                  <w:tcMar>
                    <w:top w:w="24" w:type="dxa"/>
                    <w:left w:w="48" w:type="dxa"/>
                    <w:bottom w:w="24" w:type="dxa"/>
                    <w:right w:w="48" w:type="dxa"/>
                  </w:tcMar>
                </w:tcPr>
                <w:p w14:paraId="6C6F333F" w14:textId="77777777" w:rsidR="001969A8" w:rsidRDefault="001969A8">
                  <w:pPr>
                    <w:spacing w:line="256" w:lineRule="auto"/>
                    <w:jc w:val="both"/>
                    <w:rPr>
                      <w:noProof w:val="0"/>
                      <w:lang w:val="ro-MD"/>
                    </w:rPr>
                  </w:pPr>
                  <w:r>
                    <w:rPr>
                      <w:noProof w:val="0"/>
                      <w:lang w:val="ro-MD"/>
                    </w:rPr>
                    <w:t> </w:t>
                  </w:r>
                </w:p>
                <w:p w14:paraId="010DDE65" w14:textId="77777777" w:rsidR="001969A8" w:rsidRDefault="001969A8">
                  <w:pPr>
                    <w:spacing w:line="256" w:lineRule="auto"/>
                    <w:jc w:val="center"/>
                    <w:rPr>
                      <w:b/>
                      <w:bCs/>
                      <w:noProof w:val="0"/>
                      <w:lang w:val="ro-MD"/>
                    </w:rPr>
                  </w:pPr>
                </w:p>
                <w:p w14:paraId="0C196864" w14:textId="77777777" w:rsidR="001969A8" w:rsidRDefault="001969A8">
                  <w:pPr>
                    <w:spacing w:line="256" w:lineRule="auto"/>
                    <w:jc w:val="center"/>
                    <w:rPr>
                      <w:b/>
                      <w:bCs/>
                      <w:noProof w:val="0"/>
                      <w:lang w:val="ro-MD"/>
                    </w:rPr>
                  </w:pPr>
                </w:p>
                <w:p w14:paraId="45C67170" w14:textId="77777777" w:rsidR="001969A8" w:rsidRDefault="001969A8">
                  <w:pPr>
                    <w:spacing w:line="256" w:lineRule="auto"/>
                    <w:jc w:val="center"/>
                    <w:rPr>
                      <w:b/>
                      <w:bCs/>
                      <w:noProof w:val="0"/>
                      <w:lang w:val="ro-MD"/>
                    </w:rPr>
                  </w:pPr>
                </w:p>
                <w:p w14:paraId="68FAA200" w14:textId="77777777" w:rsidR="001969A8" w:rsidRDefault="001969A8">
                  <w:pPr>
                    <w:spacing w:line="256" w:lineRule="auto"/>
                    <w:jc w:val="center"/>
                    <w:rPr>
                      <w:b/>
                      <w:bCs/>
                      <w:noProof w:val="0"/>
                      <w:lang w:val="ro-MD"/>
                    </w:rPr>
                  </w:pPr>
                </w:p>
                <w:p w14:paraId="7225C718" w14:textId="77777777" w:rsidR="001969A8" w:rsidRDefault="001969A8">
                  <w:pPr>
                    <w:spacing w:line="256" w:lineRule="auto"/>
                    <w:jc w:val="center"/>
                    <w:rPr>
                      <w:b/>
                      <w:bCs/>
                      <w:noProof w:val="0"/>
                      <w:lang w:val="ro-MD"/>
                    </w:rPr>
                  </w:pPr>
                </w:p>
                <w:p w14:paraId="2E53CF8B" w14:textId="77777777" w:rsidR="001969A8" w:rsidRDefault="001969A8">
                  <w:pPr>
                    <w:spacing w:line="256" w:lineRule="auto"/>
                    <w:jc w:val="center"/>
                    <w:rPr>
                      <w:b/>
                      <w:bCs/>
                      <w:noProof w:val="0"/>
                      <w:lang w:val="ro-MD"/>
                    </w:rPr>
                  </w:pPr>
                </w:p>
                <w:p w14:paraId="604DC9A8" w14:textId="77777777" w:rsidR="001969A8" w:rsidRDefault="001969A8">
                  <w:pPr>
                    <w:spacing w:line="256" w:lineRule="auto"/>
                    <w:jc w:val="center"/>
                    <w:rPr>
                      <w:b/>
                      <w:bCs/>
                      <w:noProof w:val="0"/>
                      <w:lang w:val="ro-MD"/>
                    </w:rPr>
                  </w:pPr>
                </w:p>
                <w:p w14:paraId="233E1AC8" w14:textId="77777777" w:rsidR="001969A8" w:rsidRDefault="001969A8">
                  <w:pPr>
                    <w:spacing w:line="256" w:lineRule="auto"/>
                    <w:rPr>
                      <w:b/>
                      <w:bCs/>
                      <w:noProof w:val="0"/>
                      <w:lang w:val="ro-MD"/>
                    </w:rPr>
                  </w:pPr>
                  <w:r>
                    <w:rPr>
                      <w:b/>
                      <w:bCs/>
                      <w:noProof w:val="0"/>
                      <w:lang w:val="ro-MD"/>
                    </w:rPr>
                    <w:t xml:space="preserve">                 SEMNĂTURILE PĂRŢILOR</w:t>
                  </w:r>
                </w:p>
              </w:tc>
            </w:tr>
            <w:tr w:rsidR="001969A8" w:rsidRPr="001969A8" w14:paraId="2B277B2C" w14:textId="77777777">
              <w:tc>
                <w:tcPr>
                  <w:tcW w:w="4763" w:type="dxa"/>
                  <w:gridSpan w:val="4"/>
                  <w:tcMar>
                    <w:top w:w="24" w:type="dxa"/>
                    <w:left w:w="48" w:type="dxa"/>
                    <w:bottom w:w="24" w:type="dxa"/>
                    <w:right w:w="48" w:type="dxa"/>
                  </w:tcMar>
                  <w:hideMark/>
                </w:tcPr>
                <w:p w14:paraId="3F6CD235" w14:textId="77777777" w:rsidR="001969A8" w:rsidRDefault="001969A8">
                  <w:pPr>
                    <w:spacing w:line="256" w:lineRule="auto"/>
                    <w:jc w:val="center"/>
                    <w:rPr>
                      <w:noProof w:val="0"/>
                      <w:lang w:val="ro-MD"/>
                    </w:rPr>
                  </w:pPr>
                  <w:r>
                    <w:rPr>
                      <w:b/>
                      <w:bCs/>
                      <w:noProof w:val="0"/>
                      <w:lang w:val="ro-MD"/>
                    </w:rPr>
                    <w:t>Antreprenorul/Prestatorul de lucrări/de servicii de proiectare</w:t>
                  </w:r>
                </w:p>
                <w:p w14:paraId="4CC9074E" w14:textId="77777777" w:rsidR="001969A8" w:rsidRDefault="001969A8">
                  <w:pPr>
                    <w:spacing w:line="256" w:lineRule="auto"/>
                    <w:ind w:firstLine="567"/>
                    <w:jc w:val="both"/>
                    <w:rPr>
                      <w:noProof w:val="0"/>
                      <w:lang w:val="ro-MD"/>
                    </w:rPr>
                  </w:pPr>
                  <w:r>
                    <w:rPr>
                      <w:noProof w:val="0"/>
                      <w:lang w:val="ro-MD"/>
                    </w:rPr>
                    <w:t> </w:t>
                  </w:r>
                </w:p>
                <w:p w14:paraId="572A232F" w14:textId="77777777" w:rsidR="001969A8" w:rsidRDefault="001969A8">
                  <w:pPr>
                    <w:spacing w:line="256" w:lineRule="auto"/>
                    <w:ind w:firstLine="567"/>
                    <w:jc w:val="both"/>
                    <w:rPr>
                      <w:noProof w:val="0"/>
                      <w:lang w:val="ro-MD"/>
                    </w:rPr>
                  </w:pPr>
                  <w:r>
                    <w:rPr>
                      <w:noProof w:val="0"/>
                      <w:lang w:val="ro-MD"/>
                    </w:rPr>
                    <w:t> </w:t>
                  </w:r>
                </w:p>
              </w:tc>
              <w:tc>
                <w:tcPr>
                  <w:tcW w:w="50" w:type="dxa"/>
                  <w:tcMar>
                    <w:top w:w="15" w:type="dxa"/>
                    <w:left w:w="15" w:type="dxa"/>
                    <w:bottom w:w="15" w:type="dxa"/>
                    <w:right w:w="15" w:type="dxa"/>
                  </w:tcMar>
                </w:tcPr>
                <w:p w14:paraId="0694B8D7" w14:textId="77777777" w:rsidR="001969A8" w:rsidRDefault="001969A8">
                  <w:pPr>
                    <w:keepNext/>
                    <w:keepLines/>
                    <w:spacing w:before="200" w:line="256" w:lineRule="auto"/>
                    <w:jc w:val="both"/>
                    <w:outlineLvl w:val="2"/>
                    <w:rPr>
                      <w:b/>
                      <w:bCs/>
                      <w:noProof w:val="0"/>
                      <w:lang w:val="ro-MD"/>
                    </w:rPr>
                  </w:pPr>
                </w:p>
              </w:tc>
              <w:tc>
                <w:tcPr>
                  <w:tcW w:w="4677" w:type="dxa"/>
                  <w:gridSpan w:val="2"/>
                  <w:tcMar>
                    <w:top w:w="24" w:type="dxa"/>
                    <w:left w:w="48" w:type="dxa"/>
                    <w:bottom w:w="24" w:type="dxa"/>
                    <w:right w:w="48" w:type="dxa"/>
                  </w:tcMar>
                </w:tcPr>
                <w:p w14:paraId="1283BFC3" w14:textId="77777777" w:rsidR="001969A8" w:rsidRDefault="001969A8">
                  <w:pPr>
                    <w:spacing w:line="256" w:lineRule="auto"/>
                    <w:rPr>
                      <w:noProof w:val="0"/>
                      <w:lang w:val="ro-MD"/>
                    </w:rPr>
                  </w:pPr>
                  <w:r>
                    <w:rPr>
                      <w:b/>
                      <w:bCs/>
                      <w:noProof w:val="0"/>
                      <w:lang w:val="ro-MD"/>
                    </w:rPr>
                    <w:t xml:space="preserve">                                  Beneficiar</w:t>
                  </w:r>
                </w:p>
                <w:p w14:paraId="63606365" w14:textId="77777777" w:rsidR="001969A8" w:rsidRDefault="001969A8">
                  <w:pPr>
                    <w:spacing w:line="256" w:lineRule="auto"/>
                    <w:ind w:firstLine="567"/>
                    <w:jc w:val="both"/>
                    <w:rPr>
                      <w:noProof w:val="0"/>
                      <w:lang w:val="ro-MD"/>
                    </w:rPr>
                  </w:pPr>
                </w:p>
                <w:p w14:paraId="03D20571" w14:textId="77777777" w:rsidR="001969A8" w:rsidRDefault="001969A8">
                  <w:pPr>
                    <w:spacing w:line="256" w:lineRule="auto"/>
                    <w:ind w:firstLine="567"/>
                    <w:jc w:val="both"/>
                    <w:rPr>
                      <w:noProof w:val="0"/>
                      <w:lang w:val="ro-MD"/>
                    </w:rPr>
                  </w:pPr>
                  <w:r>
                    <w:rPr>
                      <w:noProof w:val="0"/>
                      <w:lang w:val="ro-MD"/>
                    </w:rPr>
                    <w:t> </w:t>
                  </w:r>
                </w:p>
              </w:tc>
            </w:tr>
          </w:tbl>
          <w:p w14:paraId="24AD0687" w14:textId="77777777" w:rsidR="001969A8" w:rsidRPr="001969A8" w:rsidRDefault="001969A8" w:rsidP="001969A8">
            <w:pPr>
              <w:jc w:val="both"/>
            </w:pPr>
          </w:p>
          <w:p w14:paraId="1CE01DB8" w14:textId="77777777" w:rsidR="001969A8" w:rsidRPr="001969A8" w:rsidRDefault="001969A8" w:rsidP="001969A8">
            <w:pPr>
              <w:jc w:val="both"/>
            </w:pPr>
          </w:p>
          <w:p w14:paraId="5CE0E9EB" w14:textId="77777777" w:rsidR="001969A8" w:rsidRPr="001969A8" w:rsidRDefault="001969A8" w:rsidP="001969A8">
            <w:pPr>
              <w:jc w:val="both"/>
            </w:pPr>
          </w:p>
          <w:p w14:paraId="3B7AC08D" w14:textId="77777777" w:rsidR="001969A8" w:rsidRPr="001969A8" w:rsidRDefault="001969A8" w:rsidP="001969A8">
            <w:pPr>
              <w:jc w:val="both"/>
            </w:pPr>
          </w:p>
          <w:p w14:paraId="6F39B571" w14:textId="77777777" w:rsidR="001969A8" w:rsidRPr="001969A8" w:rsidRDefault="001969A8" w:rsidP="001969A8">
            <w:pPr>
              <w:jc w:val="both"/>
            </w:pPr>
          </w:p>
          <w:p w14:paraId="13F29030" w14:textId="77777777" w:rsidR="001969A8" w:rsidRPr="001969A8" w:rsidRDefault="001969A8" w:rsidP="001969A8">
            <w:pPr>
              <w:jc w:val="both"/>
            </w:pPr>
          </w:p>
          <w:p w14:paraId="5B9236B6" w14:textId="77777777" w:rsidR="001969A8" w:rsidRPr="001969A8" w:rsidRDefault="001969A8" w:rsidP="001969A8">
            <w:pPr>
              <w:jc w:val="both"/>
            </w:pPr>
          </w:p>
          <w:p w14:paraId="1349C394" w14:textId="77777777" w:rsidR="001969A8" w:rsidRPr="001969A8" w:rsidRDefault="001969A8" w:rsidP="001969A8">
            <w:pPr>
              <w:jc w:val="both"/>
            </w:pPr>
          </w:p>
          <w:p w14:paraId="0FE0C7FB" w14:textId="77777777" w:rsidR="001969A8" w:rsidRPr="001969A8" w:rsidRDefault="001969A8" w:rsidP="001969A8">
            <w:pPr>
              <w:jc w:val="both"/>
            </w:pPr>
          </w:p>
          <w:p w14:paraId="3D64990A" w14:textId="77777777" w:rsidR="001969A8" w:rsidRPr="001969A8" w:rsidRDefault="001969A8" w:rsidP="001969A8">
            <w:pPr>
              <w:jc w:val="both"/>
            </w:pPr>
          </w:p>
          <w:p w14:paraId="574FD897" w14:textId="77777777" w:rsidR="001969A8" w:rsidRPr="001969A8" w:rsidRDefault="001969A8" w:rsidP="001969A8">
            <w:pPr>
              <w:jc w:val="both"/>
            </w:pPr>
          </w:p>
          <w:p w14:paraId="2D350F65" w14:textId="77777777" w:rsidR="001969A8" w:rsidRPr="001969A8" w:rsidRDefault="001969A8" w:rsidP="001969A8">
            <w:pPr>
              <w:jc w:val="both"/>
            </w:pPr>
          </w:p>
          <w:p w14:paraId="679C56CD" w14:textId="77777777" w:rsidR="001969A8" w:rsidRPr="001969A8" w:rsidRDefault="001969A8" w:rsidP="001969A8">
            <w:pPr>
              <w:jc w:val="both"/>
            </w:pPr>
          </w:p>
          <w:p w14:paraId="73BAF0C1" w14:textId="77777777" w:rsidR="001969A8" w:rsidRPr="001969A8" w:rsidRDefault="001969A8" w:rsidP="001969A8">
            <w:pPr>
              <w:jc w:val="both"/>
            </w:pPr>
          </w:p>
          <w:p w14:paraId="65B306BC" w14:textId="77777777" w:rsidR="001969A8" w:rsidRPr="001969A8" w:rsidRDefault="001969A8" w:rsidP="001969A8">
            <w:pPr>
              <w:jc w:val="both"/>
            </w:pPr>
          </w:p>
          <w:p w14:paraId="2016466C" w14:textId="77777777" w:rsidR="001969A8" w:rsidRPr="001969A8" w:rsidRDefault="001969A8" w:rsidP="001969A8">
            <w:pPr>
              <w:jc w:val="both"/>
            </w:pPr>
          </w:p>
          <w:p w14:paraId="119854D6" w14:textId="77777777" w:rsidR="001969A8" w:rsidRPr="001969A8" w:rsidRDefault="001969A8" w:rsidP="001969A8">
            <w:pPr>
              <w:jc w:val="both"/>
            </w:pPr>
          </w:p>
          <w:p w14:paraId="1BFB40AE" w14:textId="77777777" w:rsidR="001969A8" w:rsidRPr="001969A8" w:rsidRDefault="001969A8" w:rsidP="001969A8">
            <w:pPr>
              <w:jc w:val="both"/>
            </w:pPr>
          </w:p>
          <w:p w14:paraId="10ED09C3" w14:textId="77777777" w:rsidR="001969A8" w:rsidRPr="001969A8" w:rsidRDefault="001969A8" w:rsidP="001969A8">
            <w:pPr>
              <w:jc w:val="both"/>
            </w:pPr>
          </w:p>
          <w:p w14:paraId="709C3A4E" w14:textId="77777777" w:rsidR="001969A8" w:rsidRPr="001969A8" w:rsidRDefault="001969A8" w:rsidP="001969A8">
            <w:pPr>
              <w:jc w:val="both"/>
            </w:pPr>
            <w:r w:rsidRPr="001969A8">
              <w:t> </w:t>
            </w:r>
          </w:p>
          <w:p w14:paraId="3475B294" w14:textId="77777777" w:rsidR="001969A8" w:rsidRPr="001969A8" w:rsidRDefault="001969A8" w:rsidP="001969A8">
            <w:pPr>
              <w:jc w:val="both"/>
            </w:pPr>
            <w:r w:rsidRPr="001969A8">
              <w:t>Anexa nr. 2</w:t>
            </w:r>
          </w:p>
          <w:p w14:paraId="2250B581" w14:textId="77777777" w:rsidR="001969A8" w:rsidRPr="001969A8" w:rsidRDefault="001969A8" w:rsidP="001969A8">
            <w:pPr>
              <w:jc w:val="both"/>
            </w:pPr>
            <w:r w:rsidRPr="001969A8">
              <w:t>la Contractul nr.__________</w:t>
            </w:r>
          </w:p>
          <w:p w14:paraId="0D4FD242" w14:textId="77777777" w:rsidR="001969A8" w:rsidRPr="001969A8" w:rsidRDefault="001969A8" w:rsidP="001969A8">
            <w:pPr>
              <w:jc w:val="both"/>
            </w:pPr>
            <w:r w:rsidRPr="001969A8">
              <w:t>din “____” ________ 20___</w:t>
            </w:r>
          </w:p>
          <w:p w14:paraId="4A41F0E3" w14:textId="77777777" w:rsidR="001969A8" w:rsidRPr="001969A8" w:rsidRDefault="001969A8" w:rsidP="001969A8">
            <w:pPr>
              <w:jc w:val="both"/>
            </w:pPr>
          </w:p>
          <w:p w14:paraId="5EC3162B" w14:textId="77777777" w:rsidR="001969A8" w:rsidRPr="001969A8" w:rsidRDefault="001969A8" w:rsidP="001969A8">
            <w:pPr>
              <w:jc w:val="both"/>
            </w:pPr>
          </w:p>
          <w:p w14:paraId="7D366A6D" w14:textId="77777777" w:rsidR="001969A8" w:rsidRPr="001969A8" w:rsidRDefault="001969A8" w:rsidP="001969A8">
            <w:pPr>
              <w:jc w:val="both"/>
            </w:pPr>
          </w:p>
          <w:p w14:paraId="2B9DCCA3" w14:textId="77777777" w:rsidR="001969A8" w:rsidRPr="001969A8" w:rsidRDefault="001969A8" w:rsidP="001969A8">
            <w:pPr>
              <w:jc w:val="both"/>
            </w:pPr>
          </w:p>
          <w:p w14:paraId="5FC05890" w14:textId="77777777" w:rsidR="001969A8" w:rsidRPr="001969A8" w:rsidRDefault="001969A8" w:rsidP="001969A8">
            <w:pPr>
              <w:jc w:val="both"/>
            </w:pPr>
            <w:r w:rsidRPr="001969A8">
              <w:t xml:space="preserve">        SPECIFICAŢII DE PREŢ</w:t>
            </w:r>
          </w:p>
          <w:p w14:paraId="711273DC" w14:textId="77777777" w:rsidR="001969A8" w:rsidRPr="001969A8" w:rsidRDefault="001969A8" w:rsidP="001969A8">
            <w:pPr>
              <w:jc w:val="both"/>
            </w:pPr>
          </w:p>
          <w:tbl>
            <w:tblPr>
              <w:tblpPr w:leftFromText="141" w:rightFromText="141" w:bottomFromText="160" w:vertAnchor="text" w:horzAnchor="margin" w:tblpXSpec="center" w:tblpY="-62"/>
              <w:tblOverlap w:val="never"/>
              <w:tblW w:w="0" w:type="auto"/>
              <w:tblLayout w:type="fixed"/>
              <w:tblLook w:val="04A0" w:firstRow="1" w:lastRow="0" w:firstColumn="1" w:lastColumn="0" w:noHBand="0" w:noVBand="1"/>
            </w:tblPr>
            <w:tblGrid>
              <w:gridCol w:w="418"/>
              <w:gridCol w:w="1842"/>
              <w:gridCol w:w="709"/>
              <w:gridCol w:w="1158"/>
              <w:gridCol w:w="1176"/>
              <w:gridCol w:w="1380"/>
              <w:gridCol w:w="1461"/>
              <w:gridCol w:w="1366"/>
            </w:tblGrid>
            <w:tr w:rsidR="001969A8" w14:paraId="63FC7D8D" w14:textId="77777777">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BF3C02C" w14:textId="77777777" w:rsidR="001969A8" w:rsidRDefault="001969A8">
                  <w:pPr>
                    <w:spacing w:line="256" w:lineRule="auto"/>
                    <w:ind w:right="-176"/>
                    <w:jc w:val="both"/>
                    <w:rPr>
                      <w:b/>
                      <w:bCs/>
                      <w:noProof w:val="0"/>
                      <w:lang w:val="ro-MD"/>
                    </w:rPr>
                  </w:pPr>
                  <w:r>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1203E91" w14:textId="77777777" w:rsidR="001969A8" w:rsidRDefault="001969A8">
                  <w:pPr>
                    <w:tabs>
                      <w:tab w:val="left" w:pos="369"/>
                    </w:tabs>
                    <w:spacing w:line="256" w:lineRule="auto"/>
                    <w:ind w:left="-923"/>
                    <w:jc w:val="center"/>
                    <w:rPr>
                      <w:b/>
                      <w:bCs/>
                      <w:noProof w:val="0"/>
                      <w:lang w:val="ro-MD"/>
                    </w:rPr>
                  </w:pPr>
                  <w:r>
                    <w:rPr>
                      <w:b/>
                      <w:bCs/>
                      <w:noProof w:val="0"/>
                      <w:lang w:val="ro-MD"/>
                    </w:rPr>
                    <w:t xml:space="preserve">      Denumirea</w:t>
                  </w:r>
                </w:p>
                <w:p w14:paraId="4D0CE76A" w14:textId="77777777" w:rsidR="001969A8" w:rsidRDefault="001969A8">
                  <w:pPr>
                    <w:tabs>
                      <w:tab w:val="left" w:pos="369"/>
                    </w:tabs>
                    <w:spacing w:line="256" w:lineRule="auto"/>
                    <w:ind w:left="-923"/>
                    <w:jc w:val="center"/>
                    <w:rPr>
                      <w:b/>
                      <w:bCs/>
                      <w:noProof w:val="0"/>
                      <w:lang w:val="ro-MD"/>
                    </w:rPr>
                  </w:pPr>
                  <w:r>
                    <w:rPr>
                      <w:b/>
                      <w:bCs/>
                      <w:noProof w:val="0"/>
                      <w:lang w:val="ro-MD"/>
                    </w:rPr>
                    <w:t xml:space="preserve">      lucrărilor/</w:t>
                  </w:r>
                </w:p>
                <w:p w14:paraId="0316A3D5" w14:textId="77777777" w:rsidR="001969A8" w:rsidRDefault="001969A8">
                  <w:pPr>
                    <w:tabs>
                      <w:tab w:val="left" w:pos="369"/>
                    </w:tabs>
                    <w:spacing w:line="256" w:lineRule="auto"/>
                    <w:ind w:left="-923"/>
                    <w:jc w:val="center"/>
                    <w:rPr>
                      <w:b/>
                      <w:bCs/>
                      <w:noProof w:val="0"/>
                      <w:lang w:val="ro-MD"/>
                    </w:rPr>
                  </w:pPr>
                  <w:r>
                    <w:rPr>
                      <w:b/>
                      <w:bCs/>
                      <w:noProof w:val="0"/>
                      <w:lang w:val="ro-MD"/>
                    </w:rPr>
                    <w:t xml:space="preserve">     serviciilor</w:t>
                  </w:r>
                </w:p>
                <w:p w14:paraId="1697C48D" w14:textId="77777777" w:rsidR="001969A8" w:rsidRDefault="001969A8">
                  <w:pPr>
                    <w:tabs>
                      <w:tab w:val="left" w:pos="369"/>
                    </w:tabs>
                    <w:spacing w:line="256" w:lineRule="auto"/>
                    <w:ind w:left="-923"/>
                    <w:jc w:val="center"/>
                    <w:rPr>
                      <w:b/>
                      <w:bCs/>
                      <w:noProof w:val="0"/>
                      <w:lang w:val="ro-MD"/>
                    </w:rPr>
                  </w:pPr>
                  <w:r>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75C021B" w14:textId="77777777" w:rsidR="001969A8" w:rsidRDefault="001969A8">
                  <w:pPr>
                    <w:spacing w:line="256" w:lineRule="auto"/>
                    <w:jc w:val="both"/>
                    <w:rPr>
                      <w:b/>
                      <w:bCs/>
                      <w:noProof w:val="0"/>
                      <w:lang w:val="ro-MD"/>
                    </w:rPr>
                  </w:pPr>
                  <w:r>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C9AF14" w14:textId="77777777" w:rsidR="001969A8" w:rsidRDefault="001969A8">
                  <w:pPr>
                    <w:spacing w:line="256" w:lineRule="auto"/>
                    <w:jc w:val="center"/>
                    <w:rPr>
                      <w:b/>
                      <w:bCs/>
                      <w:noProof w:val="0"/>
                      <w:lang w:val="ro-MD"/>
                    </w:rPr>
                  </w:pPr>
                  <w:r>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4E9A55" w14:textId="77777777" w:rsidR="001969A8" w:rsidRDefault="001969A8">
                  <w:pPr>
                    <w:spacing w:line="256" w:lineRule="auto"/>
                    <w:jc w:val="both"/>
                    <w:rPr>
                      <w:b/>
                      <w:bCs/>
                      <w:noProof w:val="0"/>
                      <w:lang w:val="ro-MD"/>
                    </w:rPr>
                  </w:pPr>
                  <w:r>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D83A9B0" w14:textId="77777777" w:rsidR="001969A8" w:rsidRDefault="001969A8">
                  <w:pPr>
                    <w:spacing w:line="256" w:lineRule="auto"/>
                    <w:jc w:val="center"/>
                    <w:rPr>
                      <w:b/>
                      <w:bCs/>
                      <w:noProof w:val="0"/>
                      <w:lang w:val="ro-MD"/>
                    </w:rPr>
                  </w:pPr>
                  <w:r>
                    <w:rPr>
                      <w:b/>
                      <w:bCs/>
                      <w:noProof w:val="0"/>
                      <w:lang w:val="ro-MD"/>
                    </w:rPr>
                    <w:t>Preţul unitar,</w:t>
                  </w:r>
                </w:p>
                <w:p w14:paraId="5F1193B0" w14:textId="77777777" w:rsidR="001969A8" w:rsidRDefault="001969A8">
                  <w:pPr>
                    <w:spacing w:line="256" w:lineRule="auto"/>
                    <w:jc w:val="center"/>
                    <w:rPr>
                      <w:b/>
                      <w:bCs/>
                      <w:noProof w:val="0"/>
                      <w:lang w:val="ro-MD"/>
                    </w:rPr>
                  </w:pPr>
                  <w:r>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05B9D1B" w14:textId="77777777" w:rsidR="001969A8" w:rsidRDefault="001969A8">
                  <w:pPr>
                    <w:spacing w:line="256" w:lineRule="auto"/>
                    <w:jc w:val="center"/>
                    <w:rPr>
                      <w:b/>
                      <w:bCs/>
                      <w:noProof w:val="0"/>
                      <w:lang w:val="ro-MD"/>
                    </w:rPr>
                  </w:pPr>
                  <w:r>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A6EA4E" w14:textId="77777777" w:rsidR="001969A8" w:rsidRDefault="001969A8">
                  <w:pPr>
                    <w:spacing w:line="256" w:lineRule="auto"/>
                    <w:jc w:val="center"/>
                    <w:rPr>
                      <w:b/>
                      <w:bCs/>
                      <w:noProof w:val="0"/>
                      <w:lang w:val="ro-MD"/>
                    </w:rPr>
                  </w:pPr>
                  <w:r>
                    <w:rPr>
                      <w:b/>
                      <w:bCs/>
                      <w:noProof w:val="0"/>
                      <w:lang w:val="ro-MD"/>
                    </w:rPr>
                    <w:t>Termenii de executare/</w:t>
                  </w:r>
                </w:p>
                <w:p w14:paraId="3F776F7A" w14:textId="77777777" w:rsidR="001969A8" w:rsidRDefault="001969A8">
                  <w:pPr>
                    <w:spacing w:line="256" w:lineRule="auto"/>
                    <w:jc w:val="center"/>
                    <w:rPr>
                      <w:b/>
                      <w:bCs/>
                      <w:noProof w:val="0"/>
                      <w:lang w:val="ro-MD"/>
                    </w:rPr>
                  </w:pPr>
                  <w:r>
                    <w:rPr>
                      <w:b/>
                      <w:bCs/>
                      <w:noProof w:val="0"/>
                      <w:lang w:val="ro-MD"/>
                    </w:rPr>
                    <w:t>prestare</w:t>
                  </w:r>
                </w:p>
              </w:tc>
            </w:tr>
            <w:tr w:rsidR="001969A8" w14:paraId="25440E2F" w14:textId="77777777">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6914" w14:textId="77777777" w:rsidR="001969A8" w:rsidRDefault="001969A8">
                  <w:pPr>
                    <w:spacing w:line="256" w:lineRule="auto"/>
                    <w:jc w:val="both"/>
                    <w:rPr>
                      <w:noProof w:val="0"/>
                      <w:lang w:val="ro-MD"/>
                    </w:rPr>
                  </w:pPr>
                  <w:r>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122D2" w14:textId="77777777" w:rsidR="001969A8" w:rsidRDefault="001969A8">
                  <w:pPr>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1A41C"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1AD7F"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9CD90"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FBA6B"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F820C"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E4D8"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r>
            <w:tr w:rsidR="001969A8" w14:paraId="21C61702" w14:textId="77777777">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0E123"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9E12B" w14:textId="77777777" w:rsidR="001969A8" w:rsidRDefault="001969A8">
                  <w:pPr>
                    <w:spacing w:line="256" w:lineRule="auto"/>
                    <w:jc w:val="both"/>
                    <w:rPr>
                      <w:noProof w:val="0"/>
                      <w:lang w:val="ro-MD"/>
                    </w:rPr>
                  </w:pPr>
                  <w:r>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00636" w14:textId="77777777" w:rsidR="001969A8" w:rsidRDefault="001969A8">
                  <w:pPr>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B2C6C"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3E6CD"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A2FD2"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973F8"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29B22" w14:textId="77777777" w:rsidR="001969A8" w:rsidRDefault="001969A8">
                  <w:pPr>
                    <w:spacing w:line="256" w:lineRule="auto"/>
                    <w:rPr>
                      <w:rFonts w:asciiTheme="minorHAnsi" w:eastAsiaTheme="minorHAnsi" w:hAnsiTheme="minorHAnsi" w:cstheme="minorBidi"/>
                      <w:noProof w:val="0"/>
                      <w:sz w:val="20"/>
                      <w:szCs w:val="20"/>
                      <w:lang w:val="ru-RU" w:eastAsia="ru-RU"/>
                    </w:rPr>
                  </w:pPr>
                </w:p>
              </w:tc>
            </w:tr>
            <w:tr w:rsidR="001969A8" w14:paraId="525D4256" w14:textId="77777777">
              <w:tc>
                <w:tcPr>
                  <w:tcW w:w="9510" w:type="dxa"/>
                  <w:gridSpan w:val="8"/>
                  <w:tcBorders>
                    <w:top w:val="single" w:sz="6" w:space="0" w:color="000000"/>
                    <w:left w:val="nil"/>
                    <w:bottom w:val="nil"/>
                    <w:right w:val="nil"/>
                  </w:tcBorders>
                  <w:tcMar>
                    <w:top w:w="24" w:type="dxa"/>
                    <w:left w:w="48" w:type="dxa"/>
                    <w:bottom w:w="24" w:type="dxa"/>
                    <w:right w:w="48" w:type="dxa"/>
                  </w:tcMar>
                </w:tcPr>
                <w:p w14:paraId="476D6F49" w14:textId="77777777" w:rsidR="001969A8" w:rsidRDefault="001969A8">
                  <w:pPr>
                    <w:spacing w:line="256" w:lineRule="auto"/>
                    <w:jc w:val="both"/>
                    <w:rPr>
                      <w:noProof w:val="0"/>
                      <w:lang w:val="ro-MD"/>
                    </w:rPr>
                  </w:pPr>
                  <w:r>
                    <w:rPr>
                      <w:noProof w:val="0"/>
                      <w:lang w:val="ro-MD"/>
                    </w:rPr>
                    <w:t> </w:t>
                  </w:r>
                </w:p>
                <w:p w14:paraId="4C531FE8" w14:textId="77777777" w:rsidR="001969A8" w:rsidRDefault="001969A8">
                  <w:pPr>
                    <w:spacing w:line="256" w:lineRule="auto"/>
                    <w:jc w:val="both"/>
                    <w:rPr>
                      <w:noProof w:val="0"/>
                      <w:lang w:val="ro-MD"/>
                    </w:rPr>
                  </w:pPr>
                </w:p>
                <w:p w14:paraId="2BFBDFB3" w14:textId="77777777" w:rsidR="001969A8" w:rsidRDefault="001969A8">
                  <w:pPr>
                    <w:spacing w:line="256" w:lineRule="auto"/>
                    <w:jc w:val="both"/>
                    <w:rPr>
                      <w:noProof w:val="0"/>
                      <w:lang w:val="ro-MD"/>
                    </w:rPr>
                  </w:pPr>
                </w:p>
                <w:p w14:paraId="78C19663" w14:textId="77777777" w:rsidR="001969A8" w:rsidRDefault="001969A8">
                  <w:pPr>
                    <w:spacing w:line="256" w:lineRule="auto"/>
                    <w:jc w:val="both"/>
                    <w:rPr>
                      <w:noProof w:val="0"/>
                      <w:lang w:val="ro-MD"/>
                    </w:rPr>
                  </w:pPr>
                </w:p>
                <w:p w14:paraId="35B3554B" w14:textId="77777777" w:rsidR="001969A8" w:rsidRDefault="001969A8">
                  <w:pPr>
                    <w:spacing w:line="256" w:lineRule="auto"/>
                    <w:jc w:val="both"/>
                    <w:rPr>
                      <w:noProof w:val="0"/>
                      <w:lang w:val="ro-MD"/>
                    </w:rPr>
                  </w:pPr>
                </w:p>
                <w:p w14:paraId="3BDBE581" w14:textId="77777777" w:rsidR="001969A8" w:rsidRDefault="001969A8">
                  <w:pPr>
                    <w:spacing w:line="256" w:lineRule="auto"/>
                    <w:jc w:val="both"/>
                    <w:rPr>
                      <w:noProof w:val="0"/>
                      <w:lang w:val="ro-MD"/>
                    </w:rPr>
                  </w:pPr>
                </w:p>
                <w:p w14:paraId="7E0055BC" w14:textId="77777777" w:rsidR="001969A8" w:rsidRDefault="001969A8">
                  <w:pPr>
                    <w:spacing w:line="256" w:lineRule="auto"/>
                    <w:jc w:val="both"/>
                    <w:rPr>
                      <w:noProof w:val="0"/>
                      <w:lang w:val="ro-MD"/>
                    </w:rPr>
                  </w:pPr>
                </w:p>
                <w:p w14:paraId="6DE5FF43" w14:textId="77777777" w:rsidR="001969A8" w:rsidRDefault="001969A8">
                  <w:pPr>
                    <w:spacing w:line="256" w:lineRule="auto"/>
                    <w:jc w:val="both"/>
                    <w:rPr>
                      <w:noProof w:val="0"/>
                      <w:lang w:val="ro-MD"/>
                    </w:rPr>
                  </w:pPr>
                </w:p>
                <w:p w14:paraId="2B7E91D2" w14:textId="77777777" w:rsidR="001969A8" w:rsidRDefault="001969A8">
                  <w:pPr>
                    <w:spacing w:line="256" w:lineRule="auto"/>
                    <w:jc w:val="both"/>
                    <w:rPr>
                      <w:noProof w:val="0"/>
                      <w:lang w:val="ro-MD"/>
                    </w:rPr>
                  </w:pPr>
                </w:p>
                <w:p w14:paraId="31ACEF18" w14:textId="77777777" w:rsidR="001969A8" w:rsidRDefault="001969A8">
                  <w:pPr>
                    <w:spacing w:line="256" w:lineRule="auto"/>
                    <w:jc w:val="center"/>
                    <w:rPr>
                      <w:noProof w:val="0"/>
                      <w:lang w:val="ro-MD"/>
                    </w:rPr>
                  </w:pPr>
                  <w:r>
                    <w:rPr>
                      <w:b/>
                      <w:bCs/>
                      <w:noProof w:val="0"/>
                      <w:lang w:val="ro-MD"/>
                    </w:rPr>
                    <w:t>SEMNĂTURILE PĂRŢILOR</w:t>
                  </w:r>
                </w:p>
              </w:tc>
            </w:tr>
            <w:tr w:rsidR="001969A8" w14:paraId="76EBF771" w14:textId="77777777">
              <w:tc>
                <w:tcPr>
                  <w:tcW w:w="5303" w:type="dxa"/>
                  <w:gridSpan w:val="5"/>
                  <w:tcMar>
                    <w:top w:w="24" w:type="dxa"/>
                    <w:left w:w="48" w:type="dxa"/>
                    <w:bottom w:w="24" w:type="dxa"/>
                    <w:right w:w="48" w:type="dxa"/>
                  </w:tcMar>
                  <w:hideMark/>
                </w:tcPr>
                <w:p w14:paraId="5EC6B62E" w14:textId="77777777" w:rsidR="001969A8" w:rsidRDefault="001969A8">
                  <w:pPr>
                    <w:spacing w:line="256" w:lineRule="auto"/>
                    <w:jc w:val="center"/>
                    <w:rPr>
                      <w:b/>
                      <w:bCs/>
                      <w:noProof w:val="0"/>
                      <w:lang w:val="ro-MD"/>
                    </w:rPr>
                  </w:pPr>
                  <w:r>
                    <w:rPr>
                      <w:b/>
                      <w:bCs/>
                      <w:noProof w:val="0"/>
                      <w:lang w:val="ro-MD"/>
                    </w:rPr>
                    <w:t>Antreprenorul/Prestatorul de lucrări/</w:t>
                  </w:r>
                </w:p>
                <w:p w14:paraId="0847F3DB" w14:textId="77777777" w:rsidR="001969A8" w:rsidRDefault="001969A8">
                  <w:pPr>
                    <w:spacing w:line="256" w:lineRule="auto"/>
                    <w:jc w:val="center"/>
                    <w:rPr>
                      <w:noProof w:val="0"/>
                      <w:lang w:val="ro-MD"/>
                    </w:rPr>
                  </w:pPr>
                  <w:r>
                    <w:rPr>
                      <w:b/>
                      <w:bCs/>
                      <w:noProof w:val="0"/>
                      <w:lang w:val="ro-MD"/>
                    </w:rPr>
                    <w:t>de servicii de proiectare</w:t>
                  </w:r>
                </w:p>
                <w:p w14:paraId="4B62D6AC" w14:textId="77777777" w:rsidR="001969A8" w:rsidRDefault="001969A8">
                  <w:pPr>
                    <w:spacing w:line="256" w:lineRule="auto"/>
                    <w:ind w:firstLine="567"/>
                    <w:jc w:val="both"/>
                    <w:rPr>
                      <w:noProof w:val="0"/>
                      <w:lang w:val="ro-MD"/>
                    </w:rPr>
                  </w:pPr>
                  <w:r>
                    <w:rPr>
                      <w:noProof w:val="0"/>
                      <w:lang w:val="ro-MD"/>
                    </w:rPr>
                    <w:t> </w:t>
                  </w:r>
                </w:p>
              </w:tc>
              <w:tc>
                <w:tcPr>
                  <w:tcW w:w="4207" w:type="dxa"/>
                  <w:gridSpan w:val="3"/>
                  <w:tcMar>
                    <w:top w:w="24" w:type="dxa"/>
                    <w:left w:w="48" w:type="dxa"/>
                    <w:bottom w:w="24" w:type="dxa"/>
                    <w:right w:w="48" w:type="dxa"/>
                  </w:tcMar>
                </w:tcPr>
                <w:p w14:paraId="29D27494" w14:textId="77777777" w:rsidR="001969A8" w:rsidRDefault="001969A8">
                  <w:pPr>
                    <w:spacing w:line="256" w:lineRule="auto"/>
                    <w:jc w:val="center"/>
                    <w:rPr>
                      <w:noProof w:val="0"/>
                      <w:lang w:val="ro-MD"/>
                    </w:rPr>
                  </w:pPr>
                  <w:r>
                    <w:rPr>
                      <w:b/>
                      <w:bCs/>
                      <w:noProof w:val="0"/>
                      <w:lang w:val="ro-MD"/>
                    </w:rPr>
                    <w:t>Beneficiar</w:t>
                  </w:r>
                </w:p>
                <w:p w14:paraId="09CF216B" w14:textId="77777777" w:rsidR="001969A8" w:rsidRDefault="001969A8">
                  <w:pPr>
                    <w:spacing w:line="256" w:lineRule="auto"/>
                    <w:ind w:firstLine="567"/>
                    <w:jc w:val="both"/>
                    <w:rPr>
                      <w:noProof w:val="0"/>
                      <w:lang w:val="ro-MD"/>
                    </w:rPr>
                  </w:pPr>
                  <w:r>
                    <w:rPr>
                      <w:noProof w:val="0"/>
                      <w:lang w:val="ro-MD"/>
                    </w:rPr>
                    <w:t> </w:t>
                  </w:r>
                </w:p>
                <w:p w14:paraId="6A41BC91" w14:textId="77777777" w:rsidR="001969A8" w:rsidRDefault="001969A8">
                  <w:pPr>
                    <w:spacing w:line="256" w:lineRule="auto"/>
                    <w:ind w:firstLine="567"/>
                    <w:jc w:val="both"/>
                    <w:rPr>
                      <w:noProof w:val="0"/>
                      <w:lang w:val="ro-MD"/>
                    </w:rPr>
                  </w:pPr>
                </w:p>
              </w:tc>
            </w:tr>
          </w:tbl>
          <w:p w14:paraId="5580920D" w14:textId="77777777" w:rsidR="001969A8" w:rsidRPr="001969A8" w:rsidRDefault="001969A8" w:rsidP="001969A8">
            <w:pPr>
              <w:jc w:val="both"/>
            </w:pPr>
          </w:p>
          <w:p w14:paraId="406FDB0F" w14:textId="77777777" w:rsidR="001969A8" w:rsidRPr="001969A8" w:rsidRDefault="001969A8" w:rsidP="001969A8">
            <w:pPr>
              <w:jc w:val="both"/>
            </w:pPr>
          </w:p>
          <w:p w14:paraId="1E339C3A" w14:textId="77777777" w:rsidR="001969A8" w:rsidRPr="001969A8" w:rsidRDefault="001969A8" w:rsidP="001969A8">
            <w:pPr>
              <w:jc w:val="both"/>
            </w:pPr>
          </w:p>
          <w:p w14:paraId="3CFD2560" w14:textId="77777777" w:rsidR="001969A8" w:rsidRPr="001969A8" w:rsidRDefault="001969A8" w:rsidP="001969A8">
            <w:pPr>
              <w:jc w:val="both"/>
            </w:pPr>
          </w:p>
          <w:p w14:paraId="568FB894" w14:textId="77777777" w:rsidR="001969A8" w:rsidRPr="001969A8" w:rsidRDefault="001969A8" w:rsidP="001969A8">
            <w:pPr>
              <w:jc w:val="both"/>
            </w:pPr>
          </w:p>
          <w:p w14:paraId="62A8E466" w14:textId="77777777" w:rsidR="001969A8" w:rsidRPr="001969A8" w:rsidRDefault="001969A8" w:rsidP="001969A8">
            <w:pPr>
              <w:jc w:val="both"/>
            </w:pPr>
          </w:p>
        </w:tc>
      </w:tr>
      <w:tr w:rsidR="00A20ACF" w:rsidRPr="0013795E" w14:paraId="3C83E602" w14:textId="77777777" w:rsidTr="00BB0773">
        <w:trPr>
          <w:trHeight w:val="697"/>
        </w:trPr>
        <w:tc>
          <w:tcPr>
            <w:tcW w:w="10173" w:type="dxa"/>
            <w:vAlign w:val="center"/>
          </w:tcPr>
          <w:p w14:paraId="4051C7A9" w14:textId="77777777" w:rsidR="00233538" w:rsidRPr="00E91463" w:rsidRDefault="00233538" w:rsidP="00196AB4">
            <w:pPr>
              <w:jc w:val="both"/>
            </w:pPr>
          </w:p>
          <w:p w14:paraId="322EDF78" w14:textId="77777777" w:rsidR="00FB14BE" w:rsidRDefault="00FB14BE" w:rsidP="00952BD0">
            <w:pPr>
              <w:jc w:val="both"/>
            </w:pPr>
          </w:p>
          <w:p w14:paraId="4B3FD536" w14:textId="77777777" w:rsidR="00FB14BE" w:rsidRDefault="00FB14BE" w:rsidP="00952BD0">
            <w:pPr>
              <w:jc w:val="both"/>
            </w:pPr>
          </w:p>
          <w:p w14:paraId="6AE3518E" w14:textId="77777777" w:rsidR="00FB14BE" w:rsidRDefault="00FB14BE" w:rsidP="00952BD0">
            <w:pPr>
              <w:jc w:val="both"/>
            </w:pPr>
          </w:p>
          <w:p w14:paraId="2DBCA5BB" w14:textId="77777777" w:rsidR="00FB14BE" w:rsidRDefault="00FB14BE" w:rsidP="00952BD0">
            <w:pPr>
              <w:jc w:val="both"/>
            </w:pPr>
          </w:p>
          <w:p w14:paraId="5EE22D07" w14:textId="77777777" w:rsidR="002D6E71" w:rsidRPr="00962B31" w:rsidRDefault="002D6E71" w:rsidP="001969A8">
            <w:pPr>
              <w:jc w:val="both"/>
              <w:rPr>
                <w:noProof w:val="0"/>
                <w:lang w:val="it-IT"/>
              </w:rPr>
            </w:pPr>
          </w:p>
          <w:p w14:paraId="25E65364" w14:textId="77777777" w:rsidR="002D6E71" w:rsidRPr="00962B31" w:rsidRDefault="002D6E71" w:rsidP="002B4D12">
            <w:pPr>
              <w:ind w:firstLine="567"/>
              <w:jc w:val="both"/>
              <w:rPr>
                <w:noProof w:val="0"/>
                <w:lang w:val="it-IT"/>
              </w:rPr>
            </w:pPr>
          </w:p>
          <w:p w14:paraId="39BDD52B" w14:textId="77777777" w:rsidR="00B50773" w:rsidRDefault="00B50773" w:rsidP="00B50773">
            <w:pPr>
              <w:jc w:val="both"/>
            </w:pPr>
          </w:p>
          <w:p w14:paraId="42A7A7AA" w14:textId="77777777" w:rsidR="00757C6B" w:rsidRPr="00A85592" w:rsidRDefault="00757C6B" w:rsidP="002B4D12">
            <w:pPr>
              <w:ind w:firstLine="567"/>
              <w:jc w:val="both"/>
              <w:rPr>
                <w:noProof w:val="0"/>
              </w:rPr>
            </w:pPr>
          </w:p>
          <w:p w14:paraId="34D804D1" w14:textId="77777777" w:rsidR="00B50773" w:rsidRPr="00B50773" w:rsidRDefault="00B50773" w:rsidP="00B50773">
            <w:pPr>
              <w:tabs>
                <w:tab w:val="left" w:pos="2295"/>
              </w:tabs>
              <w:jc w:val="both"/>
            </w:pPr>
          </w:p>
          <w:p w14:paraId="5E3D9A85" w14:textId="77777777" w:rsidR="00757C6B" w:rsidRPr="00A85592" w:rsidRDefault="00757C6B" w:rsidP="002B4D12">
            <w:pPr>
              <w:ind w:firstLine="567"/>
              <w:jc w:val="both"/>
              <w:rPr>
                <w:noProof w:val="0"/>
              </w:rPr>
            </w:pPr>
          </w:p>
          <w:p w14:paraId="7C5DBCED" w14:textId="77777777" w:rsidR="00B50773" w:rsidRPr="00A85592" w:rsidRDefault="00B50773" w:rsidP="002B4D12">
            <w:pPr>
              <w:ind w:firstLine="567"/>
              <w:jc w:val="both"/>
              <w:rPr>
                <w:noProof w:val="0"/>
              </w:rPr>
            </w:pPr>
          </w:p>
          <w:p w14:paraId="3325BD6B" w14:textId="77777777" w:rsidR="00B50773" w:rsidRPr="00A85592" w:rsidRDefault="00B50773" w:rsidP="002B4D12">
            <w:pPr>
              <w:ind w:firstLine="567"/>
              <w:jc w:val="both"/>
              <w:rPr>
                <w:noProof w:val="0"/>
              </w:rPr>
            </w:pPr>
          </w:p>
          <w:p w14:paraId="49E08C4F" w14:textId="77777777" w:rsidR="00B50773" w:rsidRPr="00A85592" w:rsidRDefault="00B50773" w:rsidP="002B4D12">
            <w:pPr>
              <w:ind w:firstLine="567"/>
              <w:jc w:val="both"/>
              <w:rPr>
                <w:noProof w:val="0"/>
              </w:rPr>
            </w:pPr>
          </w:p>
          <w:p w14:paraId="06FFAFA8" w14:textId="77777777" w:rsidR="00DC35AC" w:rsidRDefault="00DC35AC" w:rsidP="001969A8">
            <w:pPr>
              <w:rPr>
                <w:noProof w:val="0"/>
                <w:lang w:val="it-IT"/>
              </w:rPr>
            </w:pPr>
          </w:p>
          <w:p w14:paraId="1A02675F" w14:textId="77777777" w:rsidR="00DC35AC" w:rsidRDefault="00DC35AC" w:rsidP="009613A9">
            <w:pPr>
              <w:jc w:val="right"/>
              <w:rPr>
                <w:noProof w:val="0"/>
                <w:lang w:val="it-IT"/>
              </w:rPr>
            </w:pPr>
          </w:p>
          <w:p w14:paraId="694468D9" w14:textId="77777777" w:rsidR="00DC35AC" w:rsidRDefault="00DC35AC" w:rsidP="009613A9">
            <w:pPr>
              <w:jc w:val="right"/>
              <w:rPr>
                <w:noProof w:val="0"/>
                <w:lang w:val="it-IT"/>
              </w:rPr>
            </w:pPr>
          </w:p>
          <w:p w14:paraId="007735A9" w14:textId="77777777" w:rsidR="009613A9" w:rsidRPr="004B16DD" w:rsidRDefault="009613A9" w:rsidP="009613A9">
            <w:pPr>
              <w:jc w:val="right"/>
              <w:rPr>
                <w:noProof w:val="0"/>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78524C4A" w14:textId="7777777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845A00F" w14:textId="77777777" w:rsidR="009613A9" w:rsidRPr="00D22624" w:rsidRDefault="009613A9" w:rsidP="009613A9">
            <w:pPr>
              <w:jc w:val="right"/>
              <w:rPr>
                <w:noProof w:val="0"/>
                <w:lang w:val="it-IT"/>
              </w:rPr>
            </w:pPr>
            <w:r w:rsidRPr="0003591A">
              <w:rPr>
                <w:noProof w:val="0"/>
                <w:lang w:val="it-IT"/>
              </w:rPr>
              <w:t>din “____” ________ 20___</w:t>
            </w:r>
          </w:p>
          <w:p w14:paraId="721A1120" w14:textId="77777777" w:rsidR="00757C6B" w:rsidRDefault="00757C6B" w:rsidP="007D2982">
            <w:pPr>
              <w:autoSpaceDE w:val="0"/>
              <w:autoSpaceDN w:val="0"/>
              <w:adjustRightInd w:val="0"/>
              <w:ind w:right="23"/>
              <w:jc w:val="center"/>
              <w:rPr>
                <w:color w:val="000000"/>
                <w:w w:val="90"/>
              </w:rPr>
            </w:pPr>
          </w:p>
          <w:p w14:paraId="6D0FE2DF"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3B6004E0" w14:textId="77777777" w:rsidTr="00F94BAD">
              <w:tc>
                <w:tcPr>
                  <w:tcW w:w="9747" w:type="dxa"/>
                  <w:gridSpan w:val="2"/>
                </w:tcPr>
                <w:p w14:paraId="157F74BC" w14:textId="77777777" w:rsidR="00F94BAD" w:rsidRPr="00F041BF" w:rsidRDefault="00F94BAD" w:rsidP="00F94BAD">
                  <w:pPr>
                    <w:jc w:val="center"/>
                    <w:rPr>
                      <w:b/>
                      <w:bCs/>
                    </w:rPr>
                  </w:pPr>
                  <w:bookmarkStart w:id="116" w:name="_Hlk77771456"/>
                  <w:r w:rsidRPr="00F041BF">
                    <w:rPr>
                      <w:b/>
                      <w:bCs/>
                      <w:caps/>
                    </w:rPr>
                    <w:t>ACORD ADIȚIONAL</w:t>
                  </w:r>
                  <w:r w:rsidRPr="00F041BF">
                    <w:rPr>
                      <w:b/>
                      <w:bCs/>
                    </w:rPr>
                    <w:t xml:space="preserve"> </w:t>
                  </w:r>
                  <w:bookmarkEnd w:id="116"/>
                  <w:r w:rsidRPr="00F041BF">
                    <w:rPr>
                      <w:b/>
                      <w:bCs/>
                    </w:rPr>
                    <w:t>Nr.______</w:t>
                  </w:r>
                </w:p>
                <w:p w14:paraId="55ADFD2E" w14:textId="77777777" w:rsidR="00F94BAD" w:rsidRPr="00E91463" w:rsidRDefault="00F94BAD" w:rsidP="00F94BAD">
                  <w:pPr>
                    <w:jc w:val="center"/>
                  </w:pPr>
                </w:p>
                <w:p w14:paraId="0ED69FFC"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5AC44AF5" w14:textId="77777777" w:rsidR="00F94BAD" w:rsidRPr="00E91463" w:rsidRDefault="00F94BAD" w:rsidP="00F94BAD"/>
                <w:p w14:paraId="377C6CA0" w14:textId="77777777" w:rsidR="00F94BAD" w:rsidRPr="00E91463" w:rsidRDefault="00F94BAD" w:rsidP="00F94BAD"/>
              </w:tc>
            </w:tr>
            <w:tr w:rsidR="00F94BAD" w:rsidRPr="00E91463" w14:paraId="1701FDC2" w14:textId="77777777" w:rsidTr="00F94BAD">
              <w:tc>
                <w:tcPr>
                  <w:tcW w:w="9747" w:type="dxa"/>
                  <w:gridSpan w:val="2"/>
                </w:tcPr>
                <w:p w14:paraId="6DA7DB8A" w14:textId="77777777"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5B9E38FD" w14:textId="77777777" w:rsidR="00F94BAD" w:rsidRPr="00E91463" w:rsidRDefault="00F94BAD" w:rsidP="00F94BAD">
                  <w:pPr>
                    <w:pStyle w:val="ae"/>
                    <w:ind w:firstLine="0"/>
                    <w:rPr>
                      <w:sz w:val="24"/>
                      <w:szCs w:val="24"/>
                    </w:rPr>
                  </w:pPr>
                </w:p>
                <w:p w14:paraId="5FFD257D"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0D94159D" w14:textId="77777777" w:rsidR="00F94BAD" w:rsidRPr="00E91463" w:rsidRDefault="00F94BAD" w:rsidP="00F94BAD">
                  <w:pPr>
                    <w:pStyle w:val="ae"/>
                    <w:ind w:firstLine="0"/>
                    <w:rPr>
                      <w:sz w:val="24"/>
                      <w:szCs w:val="24"/>
                    </w:rPr>
                  </w:pPr>
                </w:p>
                <w:p w14:paraId="050DDC6A" w14:textId="77777777"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7FCD80B5" w14:textId="77777777" w:rsidR="00F94BAD" w:rsidRPr="00E91463" w:rsidRDefault="00F94BAD" w:rsidP="00F94BAD">
                  <w:pPr>
                    <w:pStyle w:val="af3"/>
                    <w:tabs>
                      <w:tab w:val="right" w:pos="10205"/>
                    </w:tabs>
                    <w:ind w:firstLine="0"/>
                    <w:jc w:val="left"/>
                    <w:rPr>
                      <w:lang w:val="ro-RO"/>
                    </w:rPr>
                  </w:pPr>
                </w:p>
                <w:p w14:paraId="09CF946C"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7B7D9FAA"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1D6331F3" w14:textId="77777777" w:rsidR="00F94BAD" w:rsidRPr="00E91463" w:rsidRDefault="00F94BAD" w:rsidP="00F94BAD">
                  <w:pPr>
                    <w:tabs>
                      <w:tab w:val="right" w:pos="10205"/>
                    </w:tabs>
                    <w:ind w:left="1134" w:right="-1"/>
                  </w:pPr>
                </w:p>
                <w:p w14:paraId="017FEE0E" w14:textId="77777777"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23DC3A19" w14:textId="77777777" w:rsidR="00F94BAD" w:rsidRPr="00E91463" w:rsidRDefault="00F94BAD" w:rsidP="00F94BAD">
                  <w:pPr>
                    <w:pStyle w:val="2"/>
                    <w:rPr>
                      <w:rFonts w:ascii="Times New Roman" w:hAnsi="Times New Roman" w:cs="Times New Roman"/>
                      <w:b w:val="0"/>
                      <w:bCs w:val="0"/>
                      <w:szCs w:val="24"/>
                    </w:rPr>
                  </w:pPr>
                </w:p>
                <w:p w14:paraId="52AD8E99" w14:textId="77777777" w:rsidR="00F94BAD" w:rsidRDefault="00F94BAD" w:rsidP="00F94BAD"/>
                <w:p w14:paraId="67446DCA" w14:textId="77777777" w:rsidR="00F041BF" w:rsidRDefault="00F041BF" w:rsidP="00F94BAD"/>
                <w:p w14:paraId="4734DD9C" w14:textId="77777777" w:rsidR="00F041BF" w:rsidRDefault="00F041BF" w:rsidP="00F94BAD"/>
                <w:p w14:paraId="522693D8" w14:textId="77777777" w:rsidR="00F041BF" w:rsidRPr="00E91463" w:rsidRDefault="00F041BF" w:rsidP="00F94BAD"/>
                <w:p w14:paraId="2D02AE12"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F86C816" w14:textId="77777777" w:rsidTr="003353C8">
                    <w:trPr>
                      <w:trHeight w:val="357"/>
                      <w:jc w:val="center"/>
                    </w:trPr>
                    <w:tc>
                      <w:tcPr>
                        <w:tcW w:w="5188" w:type="dxa"/>
                        <w:vAlign w:val="center"/>
                      </w:tcPr>
                      <w:p w14:paraId="5ADCB1E4"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FA1715C" w14:textId="77777777" w:rsidR="00F041BF" w:rsidRPr="0013795E" w:rsidRDefault="00F041BF" w:rsidP="00F041BF">
                        <w:pPr>
                          <w:jc w:val="center"/>
                          <w:rPr>
                            <w:b/>
                          </w:rPr>
                        </w:pPr>
                        <w:r w:rsidRPr="00F041BF">
                          <w:rPr>
                            <w:b/>
                          </w:rPr>
                          <w:t>Cumpărătorul/Beneficiarul</w:t>
                        </w:r>
                      </w:p>
                    </w:tc>
                  </w:tr>
                  <w:tr w:rsidR="00F041BF" w:rsidRPr="0013795E" w14:paraId="062F87F3" w14:textId="77777777" w:rsidTr="003353C8">
                    <w:trPr>
                      <w:trHeight w:val="357"/>
                      <w:jc w:val="center"/>
                    </w:trPr>
                    <w:tc>
                      <w:tcPr>
                        <w:tcW w:w="5188" w:type="dxa"/>
                        <w:vAlign w:val="center"/>
                      </w:tcPr>
                      <w:p w14:paraId="00B6E2E4" w14:textId="77777777" w:rsidR="00F041BF" w:rsidRPr="0013795E" w:rsidRDefault="00F041BF" w:rsidP="00F041BF">
                        <w:pPr>
                          <w:jc w:val="both"/>
                          <w:rPr>
                            <w:b/>
                          </w:rPr>
                        </w:pPr>
                      </w:p>
                      <w:p w14:paraId="032AF1B7" w14:textId="77777777" w:rsidR="00F041BF" w:rsidRPr="0013795E" w:rsidRDefault="00F041BF" w:rsidP="00F041BF">
                        <w:pPr>
                          <w:jc w:val="both"/>
                          <w:rPr>
                            <w:b/>
                          </w:rPr>
                        </w:pPr>
                      </w:p>
                      <w:p w14:paraId="2187A564" w14:textId="77777777" w:rsidR="00F041BF" w:rsidRPr="0013795E" w:rsidRDefault="00F041BF" w:rsidP="00F041BF">
                        <w:pPr>
                          <w:jc w:val="both"/>
                          <w:rPr>
                            <w:b/>
                          </w:rPr>
                        </w:pPr>
                        <w:r w:rsidRPr="0013795E">
                          <w:rPr>
                            <w:b/>
                          </w:rPr>
                          <w:t xml:space="preserve">    </w:t>
                        </w:r>
                      </w:p>
                    </w:tc>
                    <w:tc>
                      <w:tcPr>
                        <w:tcW w:w="4559" w:type="dxa"/>
                        <w:vAlign w:val="center"/>
                      </w:tcPr>
                      <w:p w14:paraId="6BE0BD3C" w14:textId="77777777" w:rsidR="00F041BF" w:rsidRPr="0013795E" w:rsidRDefault="00F041BF" w:rsidP="00F041BF">
                        <w:pPr>
                          <w:jc w:val="both"/>
                          <w:rPr>
                            <w:b/>
                          </w:rPr>
                        </w:pPr>
                      </w:p>
                      <w:p w14:paraId="27C8986D" w14:textId="77777777" w:rsidR="00F041BF" w:rsidRPr="0013795E" w:rsidRDefault="00F041BF" w:rsidP="00F041BF">
                        <w:pPr>
                          <w:jc w:val="both"/>
                          <w:rPr>
                            <w:b/>
                          </w:rPr>
                        </w:pPr>
                      </w:p>
                      <w:p w14:paraId="558C65F0" w14:textId="77777777" w:rsidR="00F041BF" w:rsidRPr="0013795E" w:rsidRDefault="00F041BF" w:rsidP="00F041BF">
                        <w:pPr>
                          <w:jc w:val="both"/>
                          <w:rPr>
                            <w:b/>
                          </w:rPr>
                        </w:pPr>
                        <w:r w:rsidRPr="0013795E">
                          <w:rPr>
                            <w:b/>
                          </w:rPr>
                          <w:t xml:space="preserve">  </w:t>
                        </w:r>
                      </w:p>
                    </w:tc>
                  </w:tr>
                </w:tbl>
                <w:p w14:paraId="687F2DFF" w14:textId="77777777" w:rsidR="00F94BAD" w:rsidRPr="00E91463" w:rsidRDefault="00F94BAD" w:rsidP="00F94BAD"/>
                <w:p w14:paraId="72147CBB" w14:textId="77777777" w:rsidR="00F94BAD" w:rsidRPr="00E91463" w:rsidRDefault="00F94BAD" w:rsidP="00F94BAD"/>
              </w:tc>
            </w:tr>
            <w:tr w:rsidR="00F041BF" w:rsidRPr="00E91463" w14:paraId="21A99DB3" w14:textId="77777777" w:rsidTr="003353C8">
              <w:trPr>
                <w:trHeight w:val="357"/>
              </w:trPr>
              <w:tc>
                <w:tcPr>
                  <w:tcW w:w="5179" w:type="dxa"/>
                </w:tcPr>
                <w:p w14:paraId="4270BDA3" w14:textId="77777777" w:rsidR="00F041BF" w:rsidRPr="00E91463" w:rsidRDefault="00F041BF" w:rsidP="00F041BF">
                  <w:pPr>
                    <w:jc w:val="center"/>
                  </w:pPr>
                </w:p>
              </w:tc>
              <w:tc>
                <w:tcPr>
                  <w:tcW w:w="4568" w:type="dxa"/>
                </w:tcPr>
                <w:p w14:paraId="7A27FEF6" w14:textId="77777777" w:rsidR="00F041BF" w:rsidRDefault="00F041BF" w:rsidP="00F041BF">
                  <w:pPr>
                    <w:jc w:val="center"/>
                  </w:pPr>
                </w:p>
                <w:p w14:paraId="6B6D2105" w14:textId="77777777" w:rsidR="00DC35AC" w:rsidRDefault="00DC35AC" w:rsidP="00F041BF">
                  <w:pPr>
                    <w:jc w:val="center"/>
                  </w:pPr>
                </w:p>
                <w:p w14:paraId="5498AE2F" w14:textId="77777777" w:rsidR="00DC35AC" w:rsidRDefault="00DC35AC" w:rsidP="00F041BF">
                  <w:pPr>
                    <w:jc w:val="center"/>
                  </w:pPr>
                </w:p>
                <w:p w14:paraId="005F142D" w14:textId="77777777" w:rsidR="00DC35AC" w:rsidRDefault="00DC35AC" w:rsidP="00F041BF">
                  <w:pPr>
                    <w:jc w:val="center"/>
                  </w:pPr>
                </w:p>
                <w:p w14:paraId="5A95A051" w14:textId="77777777" w:rsidR="00DC35AC" w:rsidRDefault="00DC35AC" w:rsidP="00F041BF">
                  <w:pPr>
                    <w:jc w:val="center"/>
                  </w:pPr>
                </w:p>
                <w:p w14:paraId="39343671" w14:textId="77777777" w:rsidR="00DC35AC" w:rsidRDefault="00DC35AC" w:rsidP="00F041BF">
                  <w:pPr>
                    <w:jc w:val="center"/>
                  </w:pPr>
                </w:p>
                <w:p w14:paraId="23196E4F" w14:textId="77777777" w:rsidR="00DC35AC" w:rsidRPr="00E91463" w:rsidRDefault="00DC35AC" w:rsidP="00F041BF">
                  <w:pPr>
                    <w:jc w:val="center"/>
                  </w:pPr>
                </w:p>
              </w:tc>
            </w:tr>
            <w:tr w:rsidR="00F041BF" w:rsidRPr="00E91463" w14:paraId="4D46D5EE"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3139D12" w14:textId="77777777" w:rsidR="00F041BF" w:rsidRPr="00E91463" w:rsidRDefault="00F041BF" w:rsidP="00F041BF">
                  <w:pPr>
                    <w:jc w:val="center"/>
                  </w:pPr>
                </w:p>
              </w:tc>
              <w:tc>
                <w:tcPr>
                  <w:tcW w:w="4568" w:type="dxa"/>
                  <w:tcBorders>
                    <w:top w:val="nil"/>
                    <w:left w:val="nil"/>
                    <w:bottom w:val="nil"/>
                    <w:right w:val="nil"/>
                  </w:tcBorders>
                </w:tcPr>
                <w:p w14:paraId="227D6221" w14:textId="77777777" w:rsidR="009613A9" w:rsidRPr="004B16DD" w:rsidRDefault="009613A9" w:rsidP="009613A9">
                  <w:pPr>
                    <w:jc w:val="right"/>
                    <w:rPr>
                      <w:noProof w:val="0"/>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3F2A545F" w14:textId="7777777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55F39CD3" w14:textId="77777777" w:rsidR="009613A9" w:rsidRPr="00D22624" w:rsidRDefault="009613A9" w:rsidP="009613A9">
                  <w:pPr>
                    <w:jc w:val="right"/>
                    <w:rPr>
                      <w:noProof w:val="0"/>
                      <w:lang w:val="it-IT"/>
                    </w:rPr>
                  </w:pPr>
                  <w:r w:rsidRPr="0003591A">
                    <w:rPr>
                      <w:noProof w:val="0"/>
                      <w:lang w:val="it-IT"/>
                    </w:rPr>
                    <w:t>din “____” ________ 20___</w:t>
                  </w:r>
                </w:p>
                <w:p w14:paraId="7DD41C19" w14:textId="77777777" w:rsidR="00F041BF" w:rsidRPr="00E91463" w:rsidRDefault="00F041BF" w:rsidP="00F041BF">
                  <w:pPr>
                    <w:jc w:val="center"/>
                  </w:pPr>
                </w:p>
              </w:tc>
            </w:tr>
          </w:tbl>
          <w:p w14:paraId="3189E633" w14:textId="77777777" w:rsidR="007D2982" w:rsidRPr="00F041BF" w:rsidRDefault="007D2982" w:rsidP="00DC35AC">
            <w:pPr>
              <w:autoSpaceDE w:val="0"/>
              <w:autoSpaceDN w:val="0"/>
              <w:adjustRightInd w:val="0"/>
              <w:ind w:right="23"/>
              <w:jc w:val="center"/>
              <w:rPr>
                <w:b/>
                <w:bCs/>
              </w:rPr>
            </w:pPr>
            <w:bookmarkStart w:id="117" w:name="_Hlk77771474"/>
            <w:r w:rsidRPr="00F041BF">
              <w:rPr>
                <w:b/>
                <w:bCs/>
              </w:rPr>
              <w:t>ACORD-CADRU</w:t>
            </w:r>
          </w:p>
          <w:bookmarkEnd w:id="117"/>
          <w:p w14:paraId="12510B18" w14:textId="77777777" w:rsidR="007D2982" w:rsidRPr="00E91463" w:rsidRDefault="007D2982" w:rsidP="007D2982">
            <w:pPr>
              <w:autoSpaceDE w:val="0"/>
              <w:autoSpaceDN w:val="0"/>
              <w:adjustRightInd w:val="0"/>
              <w:ind w:right="23"/>
              <w:jc w:val="center"/>
            </w:pPr>
            <w:r w:rsidRPr="00E91463">
              <w:t>nr. ________ data ___________</w:t>
            </w:r>
          </w:p>
          <w:p w14:paraId="4A236605" w14:textId="77777777" w:rsidR="007D2982" w:rsidRPr="00E91463" w:rsidRDefault="007D2982" w:rsidP="007D2982">
            <w:pPr>
              <w:autoSpaceDE w:val="0"/>
              <w:autoSpaceDN w:val="0"/>
              <w:adjustRightInd w:val="0"/>
              <w:ind w:right="23"/>
              <w:jc w:val="center"/>
            </w:pPr>
          </w:p>
          <w:p w14:paraId="4B0DA089"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64D495FD" w14:textId="77777777" w:rsidR="007D2982" w:rsidRPr="00E91463" w:rsidRDefault="007D2982" w:rsidP="007D2982">
            <w:pPr>
              <w:autoSpaceDE w:val="0"/>
              <w:autoSpaceDN w:val="0"/>
              <w:adjustRightInd w:val="0"/>
              <w:ind w:left="1140" w:right="-540"/>
              <w:jc w:val="both"/>
            </w:pPr>
          </w:p>
          <w:p w14:paraId="4A8AEC2B" w14:textId="77777777"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4E92FE9E" w14:textId="77777777" w:rsidR="005B3BAD" w:rsidRPr="00E91463" w:rsidRDefault="005B3BAD" w:rsidP="007D2982">
            <w:pPr>
              <w:autoSpaceDE w:val="0"/>
              <w:autoSpaceDN w:val="0"/>
              <w:adjustRightInd w:val="0"/>
              <w:jc w:val="both"/>
            </w:pPr>
          </w:p>
          <w:p w14:paraId="783EDACC" w14:textId="77777777" w:rsidR="007D2982" w:rsidRPr="00E91463" w:rsidRDefault="007D2982" w:rsidP="007D2982">
            <w:pPr>
              <w:autoSpaceDE w:val="0"/>
              <w:autoSpaceDN w:val="0"/>
              <w:adjustRightInd w:val="0"/>
              <w:jc w:val="both"/>
            </w:pPr>
            <w:r w:rsidRPr="00E91463">
              <w:t xml:space="preserve">    între</w:t>
            </w:r>
          </w:p>
          <w:p w14:paraId="1E5CB76D" w14:textId="77777777" w:rsidR="007D2982" w:rsidRPr="00E91463" w:rsidRDefault="007D2982" w:rsidP="007D2982">
            <w:pPr>
              <w:autoSpaceDE w:val="0"/>
              <w:autoSpaceDN w:val="0"/>
              <w:adjustRightInd w:val="0"/>
              <w:jc w:val="both"/>
            </w:pPr>
          </w:p>
          <w:p w14:paraId="65F5990D" w14:textId="77777777"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19FD7A5E"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2C4C182E" w14:textId="77777777" w:rsidR="007D2982" w:rsidRPr="00E91463" w:rsidRDefault="007D2982" w:rsidP="007D2982">
            <w:pPr>
              <w:autoSpaceDE w:val="0"/>
              <w:autoSpaceDN w:val="0"/>
              <w:adjustRightInd w:val="0"/>
              <w:jc w:val="both"/>
            </w:pPr>
          </w:p>
          <w:p w14:paraId="7E4860BE"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39B45687" w14:textId="77777777" w:rsidR="007D2982" w:rsidRPr="00E91463" w:rsidRDefault="007D2982" w:rsidP="007D2982">
            <w:pPr>
              <w:autoSpaceDE w:val="0"/>
              <w:autoSpaceDN w:val="0"/>
              <w:adjustRightInd w:val="0"/>
              <w:jc w:val="both"/>
            </w:pPr>
          </w:p>
          <w:p w14:paraId="56685C79" w14:textId="77777777"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7CB06937" w14:textId="77777777" w:rsidR="007D2982" w:rsidRPr="00E91463" w:rsidRDefault="007D2982" w:rsidP="007D2982">
            <w:pPr>
              <w:autoSpaceDE w:val="0"/>
              <w:autoSpaceDN w:val="0"/>
              <w:adjustRightInd w:val="0"/>
              <w:jc w:val="both"/>
            </w:pPr>
          </w:p>
          <w:p w14:paraId="16C16C54"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1565840C" w14:textId="77777777" w:rsidR="007D2982" w:rsidRPr="00E91463" w:rsidRDefault="007D2982" w:rsidP="007D2982">
            <w:pPr>
              <w:autoSpaceDE w:val="0"/>
              <w:autoSpaceDN w:val="0"/>
              <w:adjustRightInd w:val="0"/>
              <w:jc w:val="both"/>
            </w:pPr>
          </w:p>
          <w:p w14:paraId="7287764E"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51D28625" w14:textId="77777777" w:rsidR="007D2982" w:rsidRPr="00E91463" w:rsidRDefault="007D2982" w:rsidP="007D2982">
            <w:pPr>
              <w:autoSpaceDE w:val="0"/>
              <w:autoSpaceDN w:val="0"/>
              <w:adjustRightInd w:val="0"/>
              <w:jc w:val="both"/>
            </w:pPr>
          </w:p>
          <w:p w14:paraId="1471245E" w14:textId="77777777"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538CE557" w14:textId="77777777" w:rsidR="007D2982" w:rsidRPr="00E91463" w:rsidRDefault="007D2982" w:rsidP="007D2982">
            <w:pPr>
              <w:autoSpaceDE w:val="0"/>
              <w:autoSpaceDN w:val="0"/>
              <w:adjustRightInd w:val="0"/>
              <w:jc w:val="both"/>
            </w:pPr>
          </w:p>
          <w:p w14:paraId="5F47277A"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47C24A3D" w14:textId="77777777" w:rsidR="007D2982" w:rsidRPr="00E91463" w:rsidRDefault="007D2982" w:rsidP="007D2982">
            <w:pPr>
              <w:autoSpaceDE w:val="0"/>
              <w:autoSpaceDN w:val="0"/>
              <w:adjustRightInd w:val="0"/>
              <w:jc w:val="both"/>
              <w:rPr>
                <w:i/>
                <w:iCs/>
              </w:rPr>
            </w:pPr>
          </w:p>
          <w:p w14:paraId="03A6D49D"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32374555"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0D6B8D7F" w14:textId="77777777" w:rsidR="007D2982" w:rsidRPr="00E91463" w:rsidRDefault="007D2982" w:rsidP="007D2982">
            <w:pPr>
              <w:autoSpaceDE w:val="0"/>
              <w:autoSpaceDN w:val="0"/>
              <w:adjustRightInd w:val="0"/>
              <w:jc w:val="both"/>
              <w:rPr>
                <w:i/>
                <w:iCs/>
              </w:rPr>
            </w:pPr>
          </w:p>
          <w:p w14:paraId="721FFCC7"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50314E9C" w14:textId="77777777" w:rsidR="00634DB7" w:rsidRPr="00E91463" w:rsidRDefault="00634DB7" w:rsidP="007D2982">
            <w:pPr>
              <w:autoSpaceDE w:val="0"/>
              <w:autoSpaceDN w:val="0"/>
              <w:adjustRightInd w:val="0"/>
              <w:jc w:val="both"/>
            </w:pPr>
          </w:p>
          <w:p w14:paraId="0EA19B4E" w14:textId="77777777" w:rsidR="00634DB7" w:rsidRPr="00E91463" w:rsidRDefault="00634DB7" w:rsidP="00634DB7">
            <w:pPr>
              <w:jc w:val="both"/>
            </w:pPr>
            <w:r w:rsidRPr="00E91463">
              <w:t xml:space="preserve">5.1 Promitentul achizitor se obligă ca, în conformitate cu prevederile documentației de atribuire și a </w:t>
            </w:r>
            <w:r w:rsidRPr="00E91463">
              <w:lastRenderedPageBreak/>
              <w:t xml:space="preserve">prezentului acord-cadru, să achiziționeze </w:t>
            </w:r>
            <w:r w:rsidR="00DB6666">
              <w:t>bunuri/servicii</w:t>
            </w:r>
            <w:r w:rsidRPr="00E91463">
              <w:t>, prin reluarea competiției între semnatarii 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68CFB0A3" w14:textId="77777777" w:rsidR="007D2982" w:rsidRPr="00E91463" w:rsidRDefault="007D2982" w:rsidP="00F041BF">
            <w:pPr>
              <w:jc w:val="both"/>
            </w:pPr>
          </w:p>
          <w:p w14:paraId="02B84AFD"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7321835B" w14:textId="77777777" w:rsidR="007D2982" w:rsidRPr="00E91463" w:rsidRDefault="007D2982" w:rsidP="007D2982">
            <w:pPr>
              <w:ind w:left="660"/>
              <w:jc w:val="both"/>
            </w:pPr>
          </w:p>
          <w:p w14:paraId="67B923C8" w14:textId="77777777"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449EABD0"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16322395" w14:textId="77777777" w:rsidR="007D2982" w:rsidRPr="00E91463" w:rsidRDefault="007D2982" w:rsidP="007D2982">
            <w:pPr>
              <w:autoSpaceDE w:val="0"/>
              <w:autoSpaceDN w:val="0"/>
              <w:adjustRightInd w:val="0"/>
              <w:ind w:firstLine="720"/>
              <w:jc w:val="both"/>
            </w:pPr>
          </w:p>
          <w:p w14:paraId="1C8BB684" w14:textId="77777777" w:rsidR="007D2982" w:rsidRPr="00240DAC" w:rsidRDefault="0063773E" w:rsidP="005312EB">
            <w:pPr>
              <w:pStyle w:val="a"/>
              <w:numPr>
                <w:ilvl w:val="0"/>
                <w:numId w:val="19"/>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36E59FF3" w14:textId="77777777" w:rsidR="007D2982" w:rsidRPr="00E91463" w:rsidRDefault="007D2982" w:rsidP="007D2982">
            <w:pPr>
              <w:autoSpaceDE w:val="0"/>
              <w:autoSpaceDN w:val="0"/>
              <w:adjustRightInd w:val="0"/>
              <w:ind w:left="660"/>
              <w:jc w:val="both"/>
            </w:pPr>
          </w:p>
          <w:p w14:paraId="2235F762"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B6036BB" w14:textId="77777777" w:rsidR="0063773E" w:rsidRPr="00E91463" w:rsidRDefault="0063773E" w:rsidP="0063773E">
            <w:pPr>
              <w:jc w:val="both"/>
            </w:pPr>
            <w:r w:rsidRPr="00E91463">
              <w:t>b) propunerea financiară;</w:t>
            </w:r>
          </w:p>
          <w:p w14:paraId="05206C65"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47EB049B" w14:textId="77777777" w:rsidR="007D2982" w:rsidRPr="00E91463" w:rsidRDefault="0063773E" w:rsidP="0063773E">
            <w:pPr>
              <w:autoSpaceDE w:val="0"/>
              <w:autoSpaceDN w:val="0"/>
              <w:adjustRightInd w:val="0"/>
              <w:jc w:val="both"/>
            </w:pPr>
            <w:r w:rsidRPr="00E91463">
              <w:t>d) alte anexe, după caz.</w:t>
            </w:r>
          </w:p>
          <w:p w14:paraId="1E1C84B4" w14:textId="77777777" w:rsidR="007D2982" w:rsidRPr="00E91463" w:rsidRDefault="007D2982" w:rsidP="007D2982">
            <w:pPr>
              <w:autoSpaceDE w:val="0"/>
              <w:autoSpaceDN w:val="0"/>
              <w:adjustRightInd w:val="0"/>
              <w:jc w:val="both"/>
            </w:pPr>
          </w:p>
          <w:p w14:paraId="471BB16D" w14:textId="77777777"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0C7279BE" w14:textId="77777777" w:rsidR="00F041BF" w:rsidRPr="00F041BF" w:rsidRDefault="00F041BF" w:rsidP="007D2982">
            <w:pPr>
              <w:autoSpaceDE w:val="0"/>
              <w:autoSpaceDN w:val="0"/>
              <w:adjustRightInd w:val="0"/>
              <w:jc w:val="both"/>
              <w:rPr>
                <w:b/>
                <w:bCs/>
              </w:rPr>
            </w:pPr>
          </w:p>
          <w:p w14:paraId="1EB52B04" w14:textId="77777777" w:rsidR="0063773E" w:rsidRPr="00E91463" w:rsidRDefault="0063773E" w:rsidP="0063773E">
            <w:pPr>
              <w:jc w:val="both"/>
            </w:pPr>
            <w:r w:rsidRPr="00E91463">
              <w:t>8.1 - (1) Prezentul acord</w:t>
            </w:r>
            <w:r w:rsidR="002838D9">
              <w:t xml:space="preserve"> -</w:t>
            </w:r>
            <w:r w:rsidRPr="00E91463">
              <w:t xml:space="preserve"> cadru încetează de drept:</w:t>
            </w:r>
          </w:p>
          <w:p w14:paraId="27400CC0" w14:textId="77777777" w:rsidR="0063773E" w:rsidRPr="00E91463" w:rsidRDefault="0063773E" w:rsidP="0063773E">
            <w:pPr>
              <w:jc w:val="both"/>
            </w:pPr>
            <w:r w:rsidRPr="00E91463">
              <w:t>- prin ajungerea la termen;</w:t>
            </w:r>
          </w:p>
          <w:p w14:paraId="5F35E27D" w14:textId="77777777"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313EACDA" w14:textId="77777777" w:rsidR="0063773E" w:rsidRPr="00E91463" w:rsidRDefault="0063773E" w:rsidP="0063773E">
            <w:pPr>
              <w:jc w:val="both"/>
            </w:pPr>
            <w:r w:rsidRPr="00E91463">
              <w:t>- prin acordul de voinţă al părţilor ;</w:t>
            </w:r>
          </w:p>
          <w:p w14:paraId="4C7A000F" w14:textId="77777777"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7F61299E" w14:textId="77777777" w:rsidR="007D2982" w:rsidRPr="00E91463" w:rsidRDefault="007D2982" w:rsidP="007D2982">
            <w:pPr>
              <w:autoSpaceDE w:val="0"/>
              <w:autoSpaceDN w:val="0"/>
              <w:adjustRightInd w:val="0"/>
              <w:jc w:val="both"/>
            </w:pPr>
          </w:p>
          <w:p w14:paraId="4D86A15C" w14:textId="77777777" w:rsidR="00C20F59" w:rsidRPr="00E91463" w:rsidRDefault="0003591A" w:rsidP="00196AB4">
            <w:pPr>
              <w:jc w:val="both"/>
            </w:pPr>
            <w:r w:rsidRPr="00E91463">
              <w:t>CLAUZE APLICABILE CONTRACTELOR SUBSECVENTE</w:t>
            </w:r>
          </w:p>
          <w:p w14:paraId="40E93624" w14:textId="77777777" w:rsidR="00C20F59" w:rsidRPr="00E91463" w:rsidRDefault="00C20F59" w:rsidP="00196AB4">
            <w:pPr>
              <w:jc w:val="both"/>
            </w:pPr>
          </w:p>
          <w:p w14:paraId="4DCED63F" w14:textId="77777777" w:rsidR="00C20F59" w:rsidRDefault="00C20F59" w:rsidP="002217B0">
            <w:pPr>
              <w:ind w:left="710"/>
              <w:jc w:val="both"/>
              <w:rPr>
                <w:b/>
                <w:bCs/>
              </w:rPr>
            </w:pPr>
            <w:r w:rsidRPr="00240DAC">
              <w:rPr>
                <w:b/>
                <w:bCs/>
              </w:rPr>
              <w:t xml:space="preserve">9. Executarea contractelor subsecvente </w:t>
            </w:r>
          </w:p>
          <w:p w14:paraId="12FE208E" w14:textId="77777777" w:rsidR="00240DAC" w:rsidRPr="00240DAC" w:rsidRDefault="00240DAC" w:rsidP="002217B0">
            <w:pPr>
              <w:ind w:left="710"/>
              <w:jc w:val="both"/>
              <w:rPr>
                <w:b/>
                <w:bCs/>
              </w:rPr>
            </w:pPr>
          </w:p>
          <w:p w14:paraId="3A33B01E" w14:textId="77777777" w:rsidR="00C20F59" w:rsidRPr="00E91463" w:rsidRDefault="00C20F59" w:rsidP="00CD31E8">
            <w:pPr>
              <w:jc w:val="both"/>
            </w:pPr>
            <w:r w:rsidRPr="00E91463">
              <w:t>9.1 Executarea contractelor subsecvente va începe din momentul încheierii acestora.</w:t>
            </w:r>
          </w:p>
          <w:p w14:paraId="6BF84224"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2E0E57B7" w14:textId="77777777" w:rsidR="00C20F59" w:rsidRPr="00E91463" w:rsidRDefault="00C20F59" w:rsidP="00CD31E8">
            <w:pPr>
              <w:jc w:val="both"/>
            </w:pPr>
          </w:p>
          <w:p w14:paraId="7747CC09"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186B7D31"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6EAE8775" w14:textId="77777777" w:rsidR="00C47818" w:rsidRPr="00E91463" w:rsidRDefault="00C47818" w:rsidP="00CD31E8">
            <w:pPr>
              <w:jc w:val="both"/>
            </w:pPr>
          </w:p>
          <w:p w14:paraId="388F785C" w14:textId="77777777" w:rsidR="00C20F59" w:rsidRDefault="00C20F59" w:rsidP="002217B0">
            <w:pPr>
              <w:ind w:left="710"/>
              <w:jc w:val="both"/>
              <w:rPr>
                <w:b/>
                <w:bCs/>
              </w:rPr>
            </w:pPr>
            <w:r w:rsidRPr="00240DAC">
              <w:rPr>
                <w:b/>
                <w:bCs/>
              </w:rPr>
              <w:t>11. Litigii</w:t>
            </w:r>
          </w:p>
          <w:p w14:paraId="730927C7" w14:textId="77777777" w:rsidR="00240DAC" w:rsidRPr="00240DAC" w:rsidRDefault="00240DAC" w:rsidP="002217B0">
            <w:pPr>
              <w:ind w:left="710"/>
              <w:jc w:val="both"/>
              <w:rPr>
                <w:b/>
                <w:bCs/>
              </w:rPr>
            </w:pPr>
          </w:p>
          <w:p w14:paraId="4147ECA3"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7F4E000E" w14:textId="77777777" w:rsidR="00C20F59" w:rsidRPr="00E91463" w:rsidRDefault="00C20F59" w:rsidP="00CD31E8">
            <w:pPr>
              <w:jc w:val="both"/>
            </w:pPr>
            <w:r w:rsidRPr="00E91463">
              <w:t xml:space="preserve">11.2 Dacă, după începerea tratativelor, părţile nu reuşesc să rezolve în mod amiabil o divergenţă legată </w:t>
            </w:r>
            <w:r w:rsidRPr="00E91463">
              <w:lastRenderedPageBreak/>
              <w:t>de prezentul acord, fiecare parte poate solicita ca disputa să se soluţioneze de către instanţele judecătoreşti din Republica Moldova.</w:t>
            </w:r>
          </w:p>
          <w:p w14:paraId="6E6506EE" w14:textId="77777777"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34C7BD64" w14:textId="77777777"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6DB97294" w14:textId="77777777" w:rsidR="00C20F59" w:rsidRPr="00E91463" w:rsidRDefault="00C20F59" w:rsidP="00CD31E8">
            <w:pPr>
              <w:jc w:val="both"/>
            </w:pPr>
          </w:p>
          <w:p w14:paraId="7E6D7C04" w14:textId="77777777" w:rsidR="00240DAC" w:rsidRDefault="00240DAC" w:rsidP="00CD31E8">
            <w:pPr>
              <w:jc w:val="both"/>
            </w:pPr>
          </w:p>
          <w:p w14:paraId="493BA727" w14:textId="77777777" w:rsidR="00240DAC" w:rsidRDefault="00240DAC" w:rsidP="00CD31E8">
            <w:pPr>
              <w:jc w:val="both"/>
            </w:pPr>
          </w:p>
          <w:p w14:paraId="10886D32" w14:textId="77777777" w:rsidR="00240DAC" w:rsidRDefault="00240DAC" w:rsidP="00CD31E8">
            <w:pPr>
              <w:jc w:val="both"/>
            </w:pPr>
          </w:p>
          <w:p w14:paraId="5CD1CB76" w14:textId="77777777" w:rsidR="00240DAC" w:rsidRDefault="00240DAC" w:rsidP="00CD31E8">
            <w:pPr>
              <w:jc w:val="both"/>
            </w:pPr>
          </w:p>
          <w:p w14:paraId="777765D3" w14:textId="77777777" w:rsidR="00240DAC" w:rsidRDefault="00240DAC" w:rsidP="00CD31E8">
            <w:pPr>
              <w:jc w:val="both"/>
            </w:pPr>
          </w:p>
          <w:p w14:paraId="3A8A4870" w14:textId="77777777" w:rsidR="00240DAC" w:rsidRDefault="00240DAC" w:rsidP="00CD31E8">
            <w:pPr>
              <w:jc w:val="both"/>
            </w:pPr>
          </w:p>
          <w:p w14:paraId="6609C308" w14:textId="77777777" w:rsidR="00240DAC" w:rsidRDefault="00240DAC" w:rsidP="00CD31E8">
            <w:pPr>
              <w:jc w:val="both"/>
            </w:pPr>
          </w:p>
          <w:p w14:paraId="1F8BFBA6" w14:textId="77777777" w:rsidR="00C20F59" w:rsidRPr="00E91463" w:rsidRDefault="00C20F59" w:rsidP="00CD31E8">
            <w:pPr>
              <w:jc w:val="both"/>
            </w:pPr>
            <w:r w:rsidRPr="00E91463">
              <w:t>Promitent-achizitor,                                              Promitent-</w:t>
            </w:r>
            <w:r w:rsidR="00DB6666">
              <w:t>furnizor</w:t>
            </w:r>
            <w:r w:rsidR="00853139" w:rsidRPr="00E91463">
              <w:t>/</w:t>
            </w:r>
            <w:r w:rsidRPr="00E91463">
              <w:t>prestator,</w:t>
            </w:r>
          </w:p>
          <w:p w14:paraId="5841DECD" w14:textId="77777777" w:rsidR="00C20F59" w:rsidRPr="00E91463" w:rsidRDefault="00C20F59" w:rsidP="00CD31E8">
            <w:pPr>
              <w:jc w:val="both"/>
            </w:pPr>
            <w:r w:rsidRPr="00E91463">
              <w:t xml:space="preserve">              ...........................                                                     ...........</w:t>
            </w:r>
            <w:r w:rsidR="00CD31E8" w:rsidRPr="00E91463">
              <w:t>...............</w:t>
            </w:r>
          </w:p>
          <w:p w14:paraId="720D53F5" w14:textId="77777777" w:rsidR="00C20F59" w:rsidRPr="00E91463" w:rsidRDefault="00C20F59" w:rsidP="00CD31E8">
            <w:pPr>
              <w:jc w:val="both"/>
            </w:pPr>
            <w:r w:rsidRPr="00E91463">
              <w:t xml:space="preserve">                                                                                                                                                                 (semnatura autorizata)                                              (semnatura autorizata)</w:t>
            </w:r>
          </w:p>
          <w:p w14:paraId="045AD704" w14:textId="77777777" w:rsidR="00C20F59" w:rsidRPr="00E91463" w:rsidRDefault="00C20F59" w:rsidP="00CD31E8">
            <w:pPr>
              <w:jc w:val="both"/>
            </w:pPr>
            <w:r w:rsidRPr="00E91463">
              <w:t xml:space="preserve">                                                                                                   </w:t>
            </w:r>
          </w:p>
          <w:p w14:paraId="2BF7756B" w14:textId="77777777" w:rsidR="00C20F59" w:rsidRPr="00E91463" w:rsidRDefault="00C20F59" w:rsidP="00CD31E8">
            <w:pPr>
              <w:jc w:val="both"/>
            </w:pPr>
          </w:p>
          <w:p w14:paraId="4F604FDA" w14:textId="77777777" w:rsidR="00C20F59" w:rsidRPr="00E91463" w:rsidRDefault="00C20F59" w:rsidP="00CD31E8">
            <w:pPr>
              <w:jc w:val="both"/>
            </w:pPr>
          </w:p>
          <w:p w14:paraId="3CE45110" w14:textId="77777777" w:rsidR="00C20F59" w:rsidRPr="00E91463" w:rsidRDefault="00C20F59" w:rsidP="00CD31E8">
            <w:pPr>
              <w:jc w:val="both"/>
            </w:pPr>
          </w:p>
          <w:p w14:paraId="1E0697C0" w14:textId="77777777"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7DF8586B" w14:textId="77777777" w:rsidR="00C20F59" w:rsidRPr="00E91463" w:rsidRDefault="00C20F59" w:rsidP="00CD31E8">
            <w:pPr>
              <w:jc w:val="both"/>
            </w:pPr>
            <w:r w:rsidRPr="00E91463">
              <w:t xml:space="preserve">              ...........................                                                     ...........................</w:t>
            </w:r>
          </w:p>
          <w:p w14:paraId="3B64FF80" w14:textId="77777777" w:rsidR="00C20F59" w:rsidRPr="00E91463" w:rsidRDefault="00C20F59" w:rsidP="00CD31E8">
            <w:pPr>
              <w:jc w:val="both"/>
            </w:pPr>
          </w:p>
          <w:p w14:paraId="2CAAAA71" w14:textId="77777777" w:rsidR="00C20F59" w:rsidRPr="00E91463" w:rsidRDefault="00C20F59" w:rsidP="00CD31E8">
            <w:pPr>
              <w:jc w:val="both"/>
            </w:pPr>
            <w:r w:rsidRPr="00E91463">
              <w:t xml:space="preserve">                                                                                                                                                                 (semnatura autorizata)                                              (semnatura autorizata)</w:t>
            </w:r>
          </w:p>
          <w:p w14:paraId="2A597BD5" w14:textId="77777777"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45F0587F" w14:textId="77777777" w:rsidR="00C20F59" w:rsidRPr="00E91463" w:rsidRDefault="00C20F59" w:rsidP="00CD31E8">
            <w:pPr>
              <w:jc w:val="both"/>
            </w:pPr>
          </w:p>
          <w:p w14:paraId="307FC9DE" w14:textId="77777777" w:rsidR="00C20F59" w:rsidRPr="00E91463" w:rsidRDefault="00C20F59" w:rsidP="00CD31E8">
            <w:pPr>
              <w:jc w:val="both"/>
            </w:pPr>
          </w:p>
          <w:p w14:paraId="3170194C" w14:textId="77777777"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348755AC" w14:textId="77777777" w:rsidR="00C20F59" w:rsidRPr="00E91463" w:rsidRDefault="00C20F59" w:rsidP="00CD31E8">
            <w:pPr>
              <w:jc w:val="both"/>
            </w:pPr>
            <w:r w:rsidRPr="00E91463">
              <w:t xml:space="preserve">              ...........................                                                     ...........................</w:t>
            </w:r>
          </w:p>
          <w:p w14:paraId="46EE71E3" w14:textId="77777777" w:rsidR="00C20F59" w:rsidRPr="00E91463" w:rsidRDefault="00C20F59" w:rsidP="00CD31E8">
            <w:pPr>
              <w:jc w:val="both"/>
            </w:pPr>
          </w:p>
          <w:p w14:paraId="4493F977" w14:textId="77777777" w:rsidR="00C20F59" w:rsidRPr="00E91463" w:rsidRDefault="00C20F59" w:rsidP="00196AB4">
            <w:pPr>
              <w:jc w:val="both"/>
            </w:pPr>
            <w:r w:rsidRPr="00E91463">
              <w:t xml:space="preserve">                                                                                                                                                                 (semnatura autorizata)                                              (semnatura autorizata)</w:t>
            </w:r>
          </w:p>
          <w:p w14:paraId="7BD62890" w14:textId="77777777" w:rsidR="00C20F59" w:rsidRPr="00E91463" w:rsidRDefault="00E03760" w:rsidP="00196AB4">
            <w:pPr>
              <w:jc w:val="both"/>
            </w:pPr>
            <w:r w:rsidRPr="00E91463">
              <w:t xml:space="preserve">                      </w:t>
            </w:r>
            <w:r w:rsidR="00C20F59" w:rsidRPr="00E91463">
              <w:t xml:space="preserve">                                                                              </w:t>
            </w:r>
          </w:p>
          <w:p w14:paraId="61DF1073" w14:textId="77777777" w:rsidR="00C20F59" w:rsidRPr="00E91463" w:rsidRDefault="00C20F59" w:rsidP="00196AB4">
            <w:pPr>
              <w:jc w:val="both"/>
              <w:rPr>
                <w:sz w:val="28"/>
                <w:szCs w:val="28"/>
              </w:rPr>
            </w:pPr>
          </w:p>
          <w:p w14:paraId="4586FA99" w14:textId="77777777" w:rsidR="00233538" w:rsidRPr="00E91463" w:rsidRDefault="00233538" w:rsidP="00196AB4">
            <w:pPr>
              <w:jc w:val="both"/>
            </w:pPr>
          </w:p>
          <w:p w14:paraId="66488BDB" w14:textId="77777777" w:rsidR="00233538" w:rsidRPr="00E91463" w:rsidRDefault="00233538" w:rsidP="00196AB4">
            <w:pPr>
              <w:jc w:val="both"/>
            </w:pPr>
          </w:p>
          <w:p w14:paraId="082A4D51" w14:textId="77777777" w:rsidR="00233538" w:rsidRPr="00E91463" w:rsidRDefault="00233538" w:rsidP="00196AB4">
            <w:pPr>
              <w:jc w:val="both"/>
            </w:pPr>
          </w:p>
          <w:p w14:paraId="59E4E076" w14:textId="77777777" w:rsidR="00233538" w:rsidRPr="00E91463" w:rsidRDefault="00233538" w:rsidP="00196AB4">
            <w:pPr>
              <w:jc w:val="both"/>
            </w:pPr>
          </w:p>
        </w:tc>
      </w:tr>
      <w:tr w:rsidR="00C005CD" w:rsidRPr="0013795E" w14:paraId="63C6ADD3" w14:textId="77777777" w:rsidTr="00BB0773">
        <w:trPr>
          <w:trHeight w:val="697"/>
        </w:trPr>
        <w:tc>
          <w:tcPr>
            <w:tcW w:w="10173" w:type="dxa"/>
            <w:vAlign w:val="center"/>
          </w:tcPr>
          <w:p w14:paraId="2B1BBE15" w14:textId="77777777" w:rsidR="008F510B" w:rsidRDefault="008F510B" w:rsidP="00591150">
            <w:pPr>
              <w:jc w:val="right"/>
            </w:pPr>
          </w:p>
          <w:p w14:paraId="6257FFEC" w14:textId="77777777" w:rsidR="008F510B" w:rsidRDefault="008F510B" w:rsidP="00591150">
            <w:pPr>
              <w:jc w:val="right"/>
            </w:pPr>
          </w:p>
          <w:p w14:paraId="6501E7D5" w14:textId="77777777" w:rsidR="008F510B" w:rsidRDefault="008F510B" w:rsidP="00591150">
            <w:pPr>
              <w:jc w:val="right"/>
            </w:pPr>
          </w:p>
          <w:p w14:paraId="1527D430" w14:textId="77777777" w:rsidR="008F510B" w:rsidRDefault="008F510B" w:rsidP="00591150">
            <w:pPr>
              <w:jc w:val="right"/>
            </w:pPr>
          </w:p>
          <w:p w14:paraId="3403E7F1" w14:textId="77777777" w:rsidR="008F510B" w:rsidRDefault="008F510B" w:rsidP="00591150">
            <w:pPr>
              <w:jc w:val="right"/>
            </w:pPr>
          </w:p>
          <w:p w14:paraId="14E5CC5D" w14:textId="77777777" w:rsidR="008F510B" w:rsidRDefault="008F510B" w:rsidP="00591150">
            <w:pPr>
              <w:jc w:val="right"/>
            </w:pPr>
          </w:p>
          <w:p w14:paraId="4EDDCE05" w14:textId="77777777" w:rsidR="008F510B" w:rsidRDefault="008F510B" w:rsidP="00591150">
            <w:pPr>
              <w:jc w:val="right"/>
            </w:pPr>
          </w:p>
          <w:p w14:paraId="2E358589" w14:textId="77777777" w:rsidR="008F510B" w:rsidRDefault="008F510B" w:rsidP="00591150">
            <w:pPr>
              <w:jc w:val="right"/>
            </w:pPr>
          </w:p>
          <w:p w14:paraId="5650ABF0" w14:textId="77777777" w:rsidR="008F510B" w:rsidRDefault="008F510B" w:rsidP="00591150">
            <w:pPr>
              <w:jc w:val="right"/>
            </w:pPr>
          </w:p>
          <w:p w14:paraId="6FE107DA" w14:textId="77777777" w:rsidR="008F510B" w:rsidRDefault="008F510B" w:rsidP="00591150">
            <w:pPr>
              <w:jc w:val="right"/>
            </w:pPr>
          </w:p>
          <w:p w14:paraId="26F72517" w14:textId="77777777" w:rsidR="008F510B" w:rsidRDefault="008F510B" w:rsidP="00591150">
            <w:pPr>
              <w:jc w:val="right"/>
            </w:pPr>
          </w:p>
          <w:p w14:paraId="7256B699" w14:textId="77777777" w:rsidR="00591150" w:rsidRDefault="000B6CE5" w:rsidP="00591150">
            <w:pPr>
              <w:jc w:val="right"/>
            </w:pPr>
            <w:r>
              <w:t>Anexa nr.</w:t>
            </w:r>
            <w:r w:rsidR="008B0C74">
              <w:t xml:space="preserve"> </w:t>
            </w:r>
            <w:r>
              <w:t>2</w:t>
            </w:r>
          </w:p>
          <w:p w14:paraId="03A80438" w14:textId="77777777" w:rsidR="00D82E40" w:rsidRDefault="000B6CE5" w:rsidP="00E36039">
            <w:pPr>
              <w:jc w:val="right"/>
            </w:pPr>
            <w:r>
              <w:lastRenderedPageBreak/>
              <w:t xml:space="preserve">la </w:t>
            </w:r>
            <w:r w:rsidR="00591150">
              <w:t xml:space="preserve">Ordinul </w:t>
            </w:r>
            <w:r w:rsidR="00591150" w:rsidRPr="00591150">
              <w:t>ministrului finanţelor</w:t>
            </w:r>
          </w:p>
          <w:p w14:paraId="5FB69CE7" w14:textId="77777777" w:rsidR="000B6CE5" w:rsidRDefault="00591150" w:rsidP="00E36039">
            <w:pPr>
              <w:jc w:val="right"/>
            </w:pPr>
            <w:r>
              <w:t>nr._________</w:t>
            </w:r>
            <w:r w:rsidR="000B6CE5">
              <w:t>din “____” ________ 20</w:t>
            </w:r>
            <w:r>
              <w:t>21</w:t>
            </w:r>
            <w:r w:rsidR="000B6CE5">
              <w:t>___</w:t>
            </w:r>
          </w:p>
          <w:p w14:paraId="7BAE2B79" w14:textId="77777777" w:rsidR="00C005CD" w:rsidRPr="00E91463" w:rsidRDefault="00C005CD" w:rsidP="00196AB4">
            <w:pPr>
              <w:jc w:val="both"/>
            </w:pPr>
          </w:p>
        </w:tc>
      </w:tr>
    </w:tbl>
    <w:p w14:paraId="58077502" w14:textId="77777777" w:rsidR="008F510B" w:rsidRDefault="008F510B" w:rsidP="00E36039">
      <w:pPr>
        <w:tabs>
          <w:tab w:val="left" w:pos="3900"/>
        </w:tabs>
        <w:jc w:val="center"/>
        <w:rPr>
          <w:b/>
          <w:bCs/>
        </w:rPr>
      </w:pPr>
    </w:p>
    <w:p w14:paraId="3120A325" w14:textId="77777777" w:rsidR="001F6E5A" w:rsidRPr="00E36039" w:rsidRDefault="00591150" w:rsidP="00E36039">
      <w:pPr>
        <w:tabs>
          <w:tab w:val="left" w:pos="3900"/>
        </w:tabs>
        <w:jc w:val="center"/>
        <w:rPr>
          <w:b/>
          <w:bCs/>
        </w:rPr>
      </w:pPr>
      <w:r w:rsidRPr="00E36039">
        <w:rPr>
          <w:b/>
          <w:bCs/>
        </w:rPr>
        <w:t>Lista ordinelor ministrului finanţelor care se abrogă</w:t>
      </w:r>
    </w:p>
    <w:p w14:paraId="4C1F9EFA" w14:textId="77777777" w:rsidR="00FB14BE" w:rsidRDefault="00FB14BE" w:rsidP="00196AB4">
      <w:pPr>
        <w:jc w:val="both"/>
      </w:pPr>
    </w:p>
    <w:p w14:paraId="7422C32B" w14:textId="77777777" w:rsidR="00FB14BE" w:rsidRDefault="00FB14BE" w:rsidP="00196AB4">
      <w:pPr>
        <w:jc w:val="both"/>
      </w:pPr>
    </w:p>
    <w:p w14:paraId="74A64D77" w14:textId="77777777" w:rsidR="007E6935" w:rsidRDefault="007E6935" w:rsidP="005312EB">
      <w:pPr>
        <w:pStyle w:val="a"/>
        <w:numPr>
          <w:ilvl w:val="0"/>
          <w:numId w:val="21"/>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AF6D062" w14:textId="77777777" w:rsidR="00BB314B" w:rsidRDefault="00BB314B" w:rsidP="00E36039">
      <w:pPr>
        <w:pStyle w:val="a"/>
        <w:numPr>
          <w:ilvl w:val="0"/>
          <w:numId w:val="0"/>
        </w:numPr>
        <w:ind w:left="720"/>
      </w:pPr>
    </w:p>
    <w:p w14:paraId="59A506B5" w14:textId="77777777" w:rsidR="007E6935" w:rsidRDefault="007E6935" w:rsidP="005312EB">
      <w:pPr>
        <w:pStyle w:val="a"/>
        <w:numPr>
          <w:ilvl w:val="0"/>
          <w:numId w:val="21"/>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2AFF360E" w14:textId="77777777" w:rsidR="00BB314B" w:rsidRDefault="00BB314B" w:rsidP="00BB314B"/>
    <w:p w14:paraId="1BC98AEF" w14:textId="77777777" w:rsidR="00BB314B" w:rsidRDefault="00BB314B" w:rsidP="005312EB">
      <w:pPr>
        <w:pStyle w:val="a"/>
        <w:numPr>
          <w:ilvl w:val="0"/>
          <w:numId w:val="21"/>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1DE3B01E" w14:textId="77777777" w:rsidR="00BB314B" w:rsidRDefault="00BB314B" w:rsidP="00E36039">
      <w:pPr>
        <w:pStyle w:val="a"/>
        <w:numPr>
          <w:ilvl w:val="0"/>
          <w:numId w:val="0"/>
        </w:numPr>
        <w:ind w:left="720"/>
      </w:pPr>
    </w:p>
    <w:p w14:paraId="42E838B4" w14:textId="77777777" w:rsidR="00FB14BE" w:rsidRDefault="00591150" w:rsidP="00E36039">
      <w:pPr>
        <w:pStyle w:val="a"/>
        <w:numPr>
          <w:ilvl w:val="0"/>
          <w:numId w:val="0"/>
        </w:numPr>
        <w:ind w:left="720"/>
      </w:pPr>
      <w:r>
        <w:t xml:space="preserve">  </w:t>
      </w:r>
      <w:r w:rsidR="00BB314B">
        <w:t xml:space="preserve"> </w:t>
      </w:r>
    </w:p>
    <w:p w14:paraId="61D42802" w14:textId="77777777" w:rsidR="00FB14BE" w:rsidRDefault="00FB14BE" w:rsidP="00196AB4">
      <w:pPr>
        <w:jc w:val="both"/>
      </w:pPr>
    </w:p>
    <w:p w14:paraId="230FADAB" w14:textId="77777777" w:rsidR="00FB14BE" w:rsidRDefault="00FB14BE" w:rsidP="00196AB4">
      <w:pPr>
        <w:jc w:val="both"/>
      </w:pPr>
    </w:p>
    <w:p w14:paraId="2B8643E7" w14:textId="77777777" w:rsidR="00FB14BE" w:rsidRDefault="00FB14BE" w:rsidP="00196AB4">
      <w:pPr>
        <w:jc w:val="both"/>
      </w:pPr>
    </w:p>
    <w:p w14:paraId="58E7B308" w14:textId="77777777" w:rsidR="00FB14BE" w:rsidRDefault="00FB14BE" w:rsidP="00196AB4">
      <w:pPr>
        <w:jc w:val="both"/>
      </w:pPr>
    </w:p>
    <w:p w14:paraId="4BCC2A00" w14:textId="77777777" w:rsidR="00FB14BE" w:rsidRDefault="00FB14BE" w:rsidP="00196AB4">
      <w:pPr>
        <w:jc w:val="both"/>
      </w:pPr>
    </w:p>
    <w:p w14:paraId="727411A5" w14:textId="77777777" w:rsidR="00FB14BE" w:rsidRDefault="00FB14BE" w:rsidP="00196AB4">
      <w:pPr>
        <w:jc w:val="both"/>
      </w:pPr>
    </w:p>
    <w:p w14:paraId="69D5EA5D" w14:textId="77777777" w:rsidR="00FB14BE" w:rsidRDefault="00FB14BE" w:rsidP="00196AB4">
      <w:pPr>
        <w:jc w:val="both"/>
      </w:pPr>
    </w:p>
    <w:p w14:paraId="4E8CE2B4" w14:textId="77777777" w:rsidR="00FB14BE" w:rsidRDefault="00FB14BE" w:rsidP="00196AB4">
      <w:pPr>
        <w:jc w:val="both"/>
      </w:pPr>
    </w:p>
    <w:p w14:paraId="0DE1E2F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E739" w14:textId="77777777" w:rsidR="005312EB" w:rsidRDefault="005312EB" w:rsidP="00A20ACF">
      <w:r>
        <w:separator/>
      </w:r>
    </w:p>
  </w:endnote>
  <w:endnote w:type="continuationSeparator" w:id="0">
    <w:p w14:paraId="64F0A3E9" w14:textId="77777777" w:rsidR="005312EB" w:rsidRDefault="005312EB"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2A75A53A" w14:textId="77777777" w:rsidR="00FF4A40" w:rsidRDefault="004E1CA9">
        <w:pPr>
          <w:pStyle w:val="a4"/>
          <w:jc w:val="right"/>
        </w:pPr>
        <w:r>
          <w:fldChar w:fldCharType="begin"/>
        </w:r>
        <w:r w:rsidR="00FF4A40">
          <w:instrText xml:space="preserve"> PAGE   \* MERGEFORMAT </w:instrText>
        </w:r>
        <w:r>
          <w:fldChar w:fldCharType="separate"/>
        </w:r>
        <w:r w:rsidR="009B3649">
          <w:t>50</w:t>
        </w:r>
        <w:r>
          <w:fldChar w:fldCharType="end"/>
        </w:r>
      </w:p>
    </w:sdtContent>
  </w:sdt>
  <w:p w14:paraId="7E506115" w14:textId="77777777" w:rsidR="00FF4A40" w:rsidRDefault="00FF4A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C716" w14:textId="77777777" w:rsidR="005312EB" w:rsidRDefault="005312EB" w:rsidP="00A20ACF">
      <w:r>
        <w:separator/>
      </w:r>
    </w:p>
  </w:footnote>
  <w:footnote w:type="continuationSeparator" w:id="0">
    <w:p w14:paraId="035B2493" w14:textId="77777777" w:rsidR="005312EB" w:rsidRDefault="005312EB"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8"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8"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0"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CF7D63"/>
    <w:multiLevelType w:val="hybridMultilevel"/>
    <w:tmpl w:val="53228FFE"/>
    <w:lvl w:ilvl="0" w:tplc="723031B8">
      <w:start w:val="1"/>
      <w:numFmt w:val="upperRoman"/>
      <w:lvlText w:val="%1."/>
      <w:lvlJc w:val="left"/>
      <w:pPr>
        <w:ind w:left="1440" w:hanging="72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6"/>
  </w:num>
  <w:num w:numId="3">
    <w:abstractNumId w:val="10"/>
  </w:num>
  <w:num w:numId="4">
    <w:abstractNumId w:val="13"/>
  </w:num>
  <w:num w:numId="5">
    <w:abstractNumId w:val="11"/>
  </w:num>
  <w:num w:numId="6">
    <w:abstractNumId w:val="7"/>
  </w:num>
  <w:num w:numId="7">
    <w:abstractNumId w:val="22"/>
  </w:num>
  <w:num w:numId="8">
    <w:abstractNumId w:val="8"/>
  </w:num>
  <w:num w:numId="9">
    <w:abstractNumId w:val="14"/>
  </w:num>
  <w:num w:numId="10">
    <w:abstractNumId w:val="18"/>
  </w:num>
  <w:num w:numId="11">
    <w:abstractNumId w:val="15"/>
  </w:num>
  <w:num w:numId="12">
    <w:abstractNumId w:val="25"/>
  </w:num>
  <w:num w:numId="13">
    <w:abstractNumId w:val="9"/>
  </w:num>
  <w:num w:numId="14">
    <w:abstractNumId w:val="6"/>
  </w:num>
  <w:num w:numId="15">
    <w:abstractNumId w:val="5"/>
  </w:num>
  <w:num w:numId="16">
    <w:abstractNumId w:val="20"/>
  </w:num>
  <w:num w:numId="17">
    <w:abstractNumId w:val="21"/>
  </w:num>
  <w:num w:numId="18">
    <w:abstractNumId w:val="16"/>
  </w:num>
  <w:num w:numId="19">
    <w:abstractNumId w:val="26"/>
    <w:lvlOverride w:ilvl="0">
      <w:startOverride w:val="7"/>
    </w:lvlOverride>
  </w:num>
  <w:num w:numId="20">
    <w:abstractNumId w:val="19"/>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0"/>
    <w:lvlOverride w:ilvl="0">
      <w:startOverride w:val="1"/>
    </w:lvlOverride>
  </w:num>
  <w:num w:numId="25">
    <w:abstractNumId w:val="2"/>
    <w:lvlOverride w:ilvl="0">
      <w:startOverride w:val="1"/>
    </w:lvlOverride>
  </w:num>
  <w:num w:numId="26">
    <w:abstractNumId w:val="4"/>
    <w:lvlOverride w:ilvl="0">
      <w:startOverride w:val="1"/>
    </w:lvlOverride>
  </w:num>
  <w:num w:numId="27">
    <w:abstractNumId w:val="1"/>
    <w:lvlOverride w:ilvl="0">
      <w:startOverride w:val="1"/>
    </w:lvlOverride>
  </w:num>
  <w:num w:numId="28">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9A8"/>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5BDA"/>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2596"/>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1CA9"/>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2EB"/>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36A"/>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9BB"/>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49"/>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8EB"/>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E8B1"/>
  <w15:docId w15:val="{8DAC10DA-737E-4E4D-803F-C9C62A31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616956018">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2713-D879-4FFB-9280-40D377AF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20765</Words>
  <Characters>118366</Characters>
  <Application>Microsoft Office Word</Application>
  <DocSecurity>0</DocSecurity>
  <Lines>986</Lines>
  <Paragraphs>277</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Iulia SpecialistAchizitii</cp:lastModifiedBy>
  <cp:revision>4</cp:revision>
  <cp:lastPrinted>2021-03-10T08:12:00Z</cp:lastPrinted>
  <dcterms:created xsi:type="dcterms:W3CDTF">2022-12-17T08:43:00Z</dcterms:created>
  <dcterms:modified xsi:type="dcterms:W3CDTF">2026-04-01T14:03:00Z</dcterms:modified>
</cp:coreProperties>
</file>